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7E57" w14:textId="0EF147F6" w:rsidR="008F70DB" w:rsidRDefault="0037345B" w:rsidP="00230C14">
      <w:pPr>
        <w:adjustRightInd w:val="0"/>
        <w:snapToGrid w:val="0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TCL华</w:t>
      </w:r>
      <w:proofErr w:type="gramStart"/>
      <w:r>
        <w:rPr>
          <w:rFonts w:ascii="微软雅黑" w:eastAsia="微软雅黑" w:hAnsi="微软雅黑" w:hint="eastAsia"/>
          <w:b/>
          <w:bCs/>
          <w:sz w:val="24"/>
          <w:szCs w:val="24"/>
        </w:rPr>
        <w:t>星</w:t>
      </w:r>
      <w:r>
        <w:rPr>
          <w:rFonts w:ascii="微软雅黑" w:eastAsia="微软雅黑" w:hAnsi="微软雅黑"/>
          <w:b/>
          <w:bCs/>
          <w:sz w:val="24"/>
          <w:szCs w:val="24"/>
        </w:rPr>
        <w:t>光电</w:t>
      </w:r>
      <w:proofErr w:type="gramEnd"/>
      <w:r w:rsidR="006810FB">
        <w:rPr>
          <w:rFonts w:ascii="微软雅黑" w:eastAsia="微软雅黑" w:hAnsi="微软雅黑" w:hint="eastAsia"/>
          <w:b/>
          <w:bCs/>
          <w:sz w:val="24"/>
          <w:szCs w:val="24"/>
        </w:rPr>
        <w:t>2021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届</w:t>
      </w:r>
      <w:r w:rsidR="000F7CB3">
        <w:rPr>
          <w:rFonts w:ascii="微软雅黑" w:eastAsia="微软雅黑" w:hAnsi="微软雅黑" w:hint="eastAsia"/>
          <w:b/>
          <w:bCs/>
          <w:sz w:val="24"/>
          <w:szCs w:val="24"/>
        </w:rPr>
        <w:t>春</w:t>
      </w:r>
      <w:r w:rsidR="006810FB">
        <w:rPr>
          <w:rFonts w:ascii="微软雅黑" w:eastAsia="微软雅黑" w:hAnsi="微软雅黑" w:hint="eastAsia"/>
          <w:b/>
          <w:bCs/>
          <w:sz w:val="24"/>
          <w:szCs w:val="24"/>
        </w:rPr>
        <w:t>季</w:t>
      </w:r>
      <w:r>
        <w:rPr>
          <w:rFonts w:ascii="微软雅黑" w:eastAsia="微软雅黑" w:hAnsi="微软雅黑"/>
          <w:b/>
          <w:bCs/>
          <w:sz w:val="24"/>
          <w:szCs w:val="24"/>
        </w:rPr>
        <w:t>校园招聘</w:t>
      </w:r>
      <w:r w:rsidR="00375227">
        <w:rPr>
          <w:rFonts w:ascii="微软雅黑" w:eastAsia="微软雅黑" w:hAnsi="微软雅黑" w:hint="eastAsia"/>
          <w:b/>
          <w:bCs/>
          <w:sz w:val="24"/>
          <w:szCs w:val="24"/>
        </w:rPr>
        <w:t>全球启动</w:t>
      </w:r>
    </w:p>
    <w:p w14:paraId="2DB773F2" w14:textId="77777777" w:rsidR="008F70DB" w:rsidRPr="009B1FB7" w:rsidRDefault="008F70DB" w:rsidP="00A34756">
      <w:pPr>
        <w:rPr>
          <w:rFonts w:ascii="微软雅黑" w:eastAsia="微软雅黑" w:hAnsi="微软雅黑"/>
          <w:sz w:val="20"/>
          <w:szCs w:val="20"/>
        </w:rPr>
      </w:pPr>
    </w:p>
    <w:p w14:paraId="1DE76BC7" w14:textId="7DAA4C7C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从2</w:t>
      </w:r>
      <w:r w:rsidRPr="009B1FB7">
        <w:rPr>
          <w:rFonts w:ascii="微软雅黑" w:eastAsia="微软雅黑" w:hAnsi="微软雅黑"/>
          <w:sz w:val="20"/>
          <w:szCs w:val="20"/>
        </w:rPr>
        <w:t>009</w:t>
      </w:r>
      <w:r w:rsidRPr="009B1FB7">
        <w:rPr>
          <w:rFonts w:ascii="微软雅黑" w:eastAsia="微软雅黑" w:hAnsi="微软雅黑" w:hint="eastAsia"/>
          <w:sz w:val="20"/>
          <w:szCs w:val="20"/>
        </w:rPr>
        <w:t>年到</w:t>
      </w:r>
      <w:r w:rsidR="00CC5CB9">
        <w:rPr>
          <w:rFonts w:ascii="微软雅黑" w:eastAsia="微软雅黑" w:hAnsi="微软雅黑"/>
          <w:sz w:val="20"/>
          <w:szCs w:val="20"/>
        </w:rPr>
        <w:t>2021</w:t>
      </w:r>
      <w:r w:rsidRPr="009B1FB7">
        <w:rPr>
          <w:rFonts w:ascii="微软雅黑" w:eastAsia="微软雅黑" w:hAnsi="微软雅黑" w:hint="eastAsia"/>
          <w:sz w:val="20"/>
          <w:szCs w:val="20"/>
        </w:rPr>
        <w:t>年</w:t>
      </w:r>
    </w:p>
    <w:p w14:paraId="5897D643" w14:textId="521E745A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从荒草地到中国标杆智能工厂</w:t>
      </w:r>
    </w:p>
    <w:p w14:paraId="5403B762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从“缺芯少屏”到“屏行未来”</w:t>
      </w:r>
    </w:p>
    <w:p w14:paraId="2D9F0BC9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现在</w:t>
      </w:r>
    </w:p>
    <w:p w14:paraId="4A39FFE2" w14:textId="123937B1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我们的</w:t>
      </w:r>
      <w:r w:rsidRPr="009B1FB7">
        <w:rPr>
          <w:rFonts w:ascii="微软雅黑" w:eastAsia="微软雅黑" w:hAnsi="微软雅黑"/>
          <w:sz w:val="20"/>
          <w:szCs w:val="20"/>
        </w:rPr>
        <w:t>产品覆盖</w:t>
      </w:r>
      <w:r w:rsidRPr="009B1FB7">
        <w:rPr>
          <w:rFonts w:ascii="微软雅黑" w:eastAsia="微软雅黑" w:hAnsi="微软雅黑" w:hint="eastAsia"/>
          <w:sz w:val="20"/>
          <w:szCs w:val="20"/>
        </w:rPr>
        <w:t>电视、</w:t>
      </w:r>
      <w:r w:rsidRPr="009B1FB7">
        <w:rPr>
          <w:rFonts w:ascii="微软雅黑" w:eastAsia="微软雅黑" w:hAnsi="微软雅黑"/>
          <w:sz w:val="20"/>
          <w:szCs w:val="20"/>
        </w:rPr>
        <w:t>手机、笔记本等</w:t>
      </w:r>
      <w:proofErr w:type="gramStart"/>
      <w:r w:rsidRPr="009B1FB7">
        <w:rPr>
          <w:rFonts w:ascii="微软雅黑" w:eastAsia="微软雅黑" w:hAnsi="微软雅黑"/>
          <w:sz w:val="20"/>
          <w:szCs w:val="20"/>
        </w:rPr>
        <w:t>全类型</w:t>
      </w:r>
      <w:proofErr w:type="gramEnd"/>
      <w:r w:rsidRPr="009B1FB7">
        <w:rPr>
          <w:rFonts w:ascii="微软雅黑" w:eastAsia="微软雅黑" w:hAnsi="微软雅黑"/>
          <w:sz w:val="20"/>
          <w:szCs w:val="20"/>
        </w:rPr>
        <w:t>显示</w:t>
      </w:r>
    </w:p>
    <w:p w14:paraId="2E1A4DAE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3W</w:t>
      </w:r>
      <w:r w:rsidRPr="009B1FB7">
        <w:rPr>
          <w:rFonts w:ascii="微软雅黑" w:eastAsia="微软雅黑" w:hAnsi="微软雅黑"/>
          <w:sz w:val="20"/>
          <w:szCs w:val="20"/>
        </w:rPr>
        <w:t>+</w:t>
      </w:r>
      <w:r w:rsidRPr="009B1FB7">
        <w:rPr>
          <w:rFonts w:ascii="微软雅黑" w:eastAsia="微软雅黑" w:hAnsi="微软雅黑" w:hint="eastAsia"/>
          <w:sz w:val="20"/>
          <w:szCs w:val="20"/>
        </w:rPr>
        <w:t>星厂人的极致追求和匠心打磨</w:t>
      </w:r>
    </w:p>
    <w:p w14:paraId="4222D81D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让屏幕里</w:t>
      </w:r>
      <w:r w:rsidRPr="009B1FB7">
        <w:rPr>
          <w:rFonts w:ascii="微软雅黑" w:eastAsia="微软雅黑" w:hAnsi="微软雅黑"/>
          <w:sz w:val="20"/>
          <w:szCs w:val="20"/>
        </w:rPr>
        <w:t>的世界更精彩，让生活</w:t>
      </w:r>
      <w:r w:rsidRPr="009B1FB7">
        <w:rPr>
          <w:rFonts w:ascii="微软雅黑" w:eastAsia="微软雅黑" w:hAnsi="微软雅黑" w:hint="eastAsia"/>
          <w:sz w:val="20"/>
          <w:szCs w:val="20"/>
        </w:rPr>
        <w:t>无处不显示</w:t>
      </w:r>
    </w:p>
    <w:p w14:paraId="4DC9AA73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</w:p>
    <w:p w14:paraId="4C9CD66B" w14:textId="77777777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加入TCL华星光电</w:t>
      </w:r>
    </w:p>
    <w:p w14:paraId="37DA9C24" w14:textId="0B08EB32" w:rsidR="009B1FB7" w:rsidRPr="009B1FB7" w:rsidRDefault="009B1FB7" w:rsidP="009B1FB7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  <w:r w:rsidRPr="009B1FB7">
        <w:rPr>
          <w:rFonts w:ascii="微软雅黑" w:eastAsia="微软雅黑" w:hAnsi="微软雅黑" w:hint="eastAsia"/>
          <w:sz w:val="20"/>
          <w:szCs w:val="20"/>
        </w:rPr>
        <w:t>和我们一起探索世界的另一面</w:t>
      </w:r>
      <w:r w:rsidR="00C04F2A">
        <w:rPr>
          <w:rFonts w:ascii="微软雅黑" w:eastAsia="微软雅黑" w:hAnsi="微软雅黑" w:hint="eastAsia"/>
          <w:sz w:val="20"/>
          <w:szCs w:val="20"/>
        </w:rPr>
        <w:t>！</w:t>
      </w:r>
    </w:p>
    <w:p w14:paraId="4825DE71" w14:textId="47AB2074" w:rsidR="009B1FB7" w:rsidRPr="00C75A7B" w:rsidRDefault="009B1FB7" w:rsidP="00047319">
      <w:pPr>
        <w:adjustRightInd w:val="0"/>
        <w:snapToGrid w:val="0"/>
        <w:ind w:firstLine="420"/>
        <w:jc w:val="center"/>
        <w:rPr>
          <w:rFonts w:ascii="微软雅黑" w:eastAsia="微软雅黑" w:hAnsi="微软雅黑"/>
          <w:sz w:val="20"/>
          <w:szCs w:val="20"/>
        </w:rPr>
      </w:pPr>
    </w:p>
    <w:p w14:paraId="7956FC15" w14:textId="77777777" w:rsidR="009B1FB7" w:rsidRPr="00C04F2A" w:rsidRDefault="009B1FB7" w:rsidP="00A34756"/>
    <w:p w14:paraId="71E7E86C" w14:textId="77777777" w:rsidR="008F70DB" w:rsidRDefault="0037345B" w:rsidP="00A34756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sz w:val="20"/>
          <w:szCs w:val="20"/>
        </w:rPr>
        <w:t>【公司</w:t>
      </w:r>
      <w:r>
        <w:rPr>
          <w:rFonts w:ascii="微软雅黑" w:eastAsia="微软雅黑" w:hAnsi="微软雅黑"/>
          <w:bCs/>
          <w:sz w:val="20"/>
          <w:szCs w:val="20"/>
        </w:rPr>
        <w:t>简介</w:t>
      </w:r>
      <w:r>
        <w:rPr>
          <w:rFonts w:ascii="微软雅黑" w:eastAsia="微软雅黑" w:hAnsi="微软雅黑" w:hint="eastAsia"/>
          <w:bCs/>
          <w:sz w:val="20"/>
          <w:szCs w:val="20"/>
        </w:rPr>
        <w:t>】</w:t>
      </w:r>
    </w:p>
    <w:p w14:paraId="2916C1BF" w14:textId="3A08ED6C" w:rsidR="00AB4503" w:rsidRDefault="0037345B" w:rsidP="00A34756">
      <w:pPr>
        <w:adjustRightInd w:val="0"/>
        <w:snapToGrid w:val="0"/>
        <w:ind w:firstLine="42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TCL</w:t>
      </w:r>
      <w:r w:rsidR="00D66F17">
        <w:rPr>
          <w:rFonts w:ascii="微软雅黑" w:eastAsia="微软雅黑" w:hAnsi="微软雅黑" w:hint="eastAsia"/>
          <w:sz w:val="20"/>
          <w:szCs w:val="20"/>
        </w:rPr>
        <w:t>华</w:t>
      </w:r>
      <w:proofErr w:type="gramStart"/>
      <w:r w:rsidR="00D66F17">
        <w:rPr>
          <w:rFonts w:ascii="微软雅黑" w:eastAsia="微软雅黑" w:hAnsi="微软雅黑" w:hint="eastAsia"/>
          <w:sz w:val="20"/>
          <w:szCs w:val="20"/>
        </w:rPr>
        <w:t>星光电成立</w:t>
      </w:r>
      <w:proofErr w:type="gramEnd"/>
      <w:r w:rsidR="00D66F17">
        <w:rPr>
          <w:rFonts w:ascii="微软雅黑" w:eastAsia="微软雅黑" w:hAnsi="微软雅黑" w:hint="eastAsia"/>
          <w:sz w:val="20"/>
          <w:szCs w:val="20"/>
        </w:rPr>
        <w:t>于2009年11月，是一家</w:t>
      </w:r>
      <w:r>
        <w:rPr>
          <w:rFonts w:ascii="微软雅黑" w:eastAsia="微软雅黑" w:hAnsi="微软雅黑" w:hint="eastAsia"/>
          <w:sz w:val="20"/>
          <w:szCs w:val="20"/>
        </w:rPr>
        <w:t>专注于</w:t>
      </w:r>
      <w:r>
        <w:rPr>
          <w:rFonts w:ascii="微软雅黑" w:eastAsia="微软雅黑" w:hAnsi="微软雅黑"/>
          <w:sz w:val="20"/>
          <w:szCs w:val="20"/>
        </w:rPr>
        <w:t>半导体显示领域的创新科技公司</w:t>
      </w:r>
      <w:r w:rsidR="00D66F17">
        <w:rPr>
          <w:rFonts w:ascii="微软雅黑" w:eastAsia="微软雅黑" w:hAnsi="微软雅黑" w:hint="eastAsia"/>
          <w:sz w:val="20"/>
          <w:szCs w:val="20"/>
        </w:rPr>
        <w:t>，</w:t>
      </w:r>
      <w:r>
        <w:rPr>
          <w:rFonts w:ascii="微软雅黑" w:eastAsia="微软雅黑" w:hAnsi="微软雅黑"/>
          <w:sz w:val="20"/>
          <w:szCs w:val="20"/>
        </w:rPr>
        <w:t>总投资额</w:t>
      </w:r>
      <w:r w:rsidR="00D66F17">
        <w:rPr>
          <w:rFonts w:ascii="微软雅黑" w:eastAsia="微软雅黑" w:hAnsi="微软雅黑" w:hint="eastAsia"/>
          <w:sz w:val="20"/>
          <w:szCs w:val="20"/>
        </w:rPr>
        <w:t>逾</w:t>
      </w:r>
      <w:r>
        <w:rPr>
          <w:rFonts w:ascii="微软雅黑" w:eastAsia="微软雅黑" w:hAnsi="微软雅黑" w:hint="eastAsia"/>
          <w:sz w:val="20"/>
          <w:szCs w:val="20"/>
        </w:rPr>
        <w:t>2000亿</w:t>
      </w:r>
      <w:r>
        <w:rPr>
          <w:rFonts w:ascii="微软雅黑" w:eastAsia="微软雅黑" w:hAnsi="微软雅黑"/>
          <w:sz w:val="20"/>
          <w:szCs w:val="20"/>
        </w:rPr>
        <w:t>元。</w:t>
      </w:r>
      <w:r w:rsidR="00D66F17">
        <w:rPr>
          <w:rFonts w:ascii="微软雅黑" w:eastAsia="微软雅黑" w:hAnsi="微软雅黑" w:hint="eastAsia"/>
          <w:sz w:val="20"/>
          <w:szCs w:val="20"/>
        </w:rPr>
        <w:t>作为</w:t>
      </w:r>
      <w:r>
        <w:rPr>
          <w:rFonts w:ascii="微软雅黑" w:eastAsia="微软雅黑" w:hAnsi="微软雅黑" w:hint="eastAsia"/>
          <w:sz w:val="20"/>
          <w:szCs w:val="20"/>
        </w:rPr>
        <w:t>国家级</w:t>
      </w:r>
      <w:r w:rsidR="00D66F17">
        <w:rPr>
          <w:rFonts w:ascii="微软雅黑" w:eastAsia="微软雅黑" w:hAnsi="微软雅黑" w:hint="eastAsia"/>
          <w:sz w:val="20"/>
          <w:szCs w:val="20"/>
        </w:rPr>
        <w:t>半导体显示高新技术企业和国家</w:t>
      </w:r>
      <w:r>
        <w:rPr>
          <w:rFonts w:ascii="微软雅黑" w:eastAsia="微软雅黑" w:hAnsi="微软雅黑" w:hint="eastAsia"/>
          <w:sz w:val="20"/>
          <w:szCs w:val="20"/>
        </w:rPr>
        <w:t>首批</w:t>
      </w:r>
      <w:r w:rsidR="00D66F17">
        <w:rPr>
          <w:rFonts w:ascii="微软雅黑" w:eastAsia="微软雅黑" w:hAnsi="微软雅黑"/>
          <w:sz w:val="20"/>
          <w:szCs w:val="20"/>
        </w:rPr>
        <w:t>智能</w:t>
      </w:r>
      <w:r w:rsidR="00D66F17">
        <w:rPr>
          <w:rFonts w:ascii="微软雅黑" w:eastAsia="微软雅黑" w:hAnsi="微软雅黑" w:hint="eastAsia"/>
          <w:sz w:val="20"/>
          <w:szCs w:val="20"/>
        </w:rPr>
        <w:t>制造试点示范单位</w:t>
      </w:r>
      <w:r>
        <w:rPr>
          <w:rFonts w:ascii="微软雅黑" w:eastAsia="微软雅黑" w:hAnsi="微软雅黑" w:hint="eastAsia"/>
          <w:sz w:val="20"/>
          <w:szCs w:val="20"/>
        </w:rPr>
        <w:t>，</w:t>
      </w:r>
      <w:r w:rsidR="00D66F17">
        <w:rPr>
          <w:rFonts w:ascii="微软雅黑" w:eastAsia="微软雅黑" w:hAnsi="微软雅黑" w:hint="eastAsia"/>
          <w:sz w:val="20"/>
          <w:szCs w:val="20"/>
        </w:rPr>
        <w:t>TCL华</w:t>
      </w:r>
      <w:proofErr w:type="gramStart"/>
      <w:r w:rsidR="00D66F17">
        <w:rPr>
          <w:rFonts w:ascii="微软雅黑" w:eastAsia="微软雅黑" w:hAnsi="微软雅黑" w:hint="eastAsia"/>
          <w:sz w:val="20"/>
          <w:szCs w:val="20"/>
        </w:rPr>
        <w:t>星光电</w:t>
      </w:r>
      <w:proofErr w:type="gramEnd"/>
      <w:r w:rsidR="00D66F17">
        <w:rPr>
          <w:rFonts w:ascii="微软雅黑" w:eastAsia="微软雅黑" w:hAnsi="微软雅黑" w:hint="eastAsia"/>
          <w:sz w:val="20"/>
          <w:szCs w:val="20"/>
        </w:rPr>
        <w:t>产品覆盖</w:t>
      </w:r>
      <w:r w:rsidR="00D66F17">
        <w:rPr>
          <w:rFonts w:ascii="微软雅黑" w:eastAsia="微软雅黑" w:hAnsi="微软雅黑"/>
          <w:sz w:val="20"/>
          <w:szCs w:val="20"/>
        </w:rPr>
        <w:t>广泛</w:t>
      </w:r>
      <w:r w:rsidR="00D66F17">
        <w:rPr>
          <w:rFonts w:ascii="微软雅黑" w:eastAsia="微软雅黑" w:hAnsi="微软雅黑" w:hint="eastAsia"/>
          <w:sz w:val="20"/>
          <w:szCs w:val="20"/>
        </w:rPr>
        <w:t>，其中大尺寸产品囊括电视显示</w:t>
      </w:r>
      <w:r w:rsidR="00D66F17">
        <w:rPr>
          <w:rFonts w:ascii="微软雅黑" w:eastAsia="微软雅黑" w:hAnsi="微软雅黑"/>
          <w:sz w:val="20"/>
          <w:szCs w:val="20"/>
        </w:rPr>
        <w:t>、大屏触控</w:t>
      </w:r>
      <w:r w:rsidR="00D66F17">
        <w:rPr>
          <w:rFonts w:ascii="微软雅黑" w:eastAsia="微软雅黑" w:hAnsi="微软雅黑" w:hint="eastAsia"/>
          <w:sz w:val="20"/>
          <w:szCs w:val="20"/>
        </w:rPr>
        <w:t>、</w:t>
      </w:r>
      <w:proofErr w:type="gramStart"/>
      <w:r w:rsidR="00D66F17">
        <w:rPr>
          <w:rFonts w:ascii="微软雅黑" w:eastAsia="微软雅黑" w:hAnsi="微软雅黑" w:hint="eastAsia"/>
          <w:sz w:val="20"/>
          <w:szCs w:val="20"/>
        </w:rPr>
        <w:t>电竞</w:t>
      </w:r>
      <w:r w:rsidR="00D66F17">
        <w:rPr>
          <w:rFonts w:ascii="微软雅黑" w:eastAsia="微软雅黑" w:hAnsi="微软雅黑"/>
          <w:sz w:val="20"/>
          <w:szCs w:val="20"/>
        </w:rPr>
        <w:t>显示</w:t>
      </w:r>
      <w:proofErr w:type="gramEnd"/>
      <w:r w:rsidR="00D66F17">
        <w:rPr>
          <w:rFonts w:ascii="微软雅黑" w:eastAsia="微软雅黑" w:hAnsi="微软雅黑"/>
          <w:sz w:val="20"/>
          <w:szCs w:val="20"/>
        </w:rPr>
        <w:t>、数字标牌</w:t>
      </w:r>
      <w:r w:rsidR="00D66F17">
        <w:rPr>
          <w:rFonts w:ascii="微软雅黑" w:eastAsia="微软雅黑" w:hAnsi="微软雅黑" w:hint="eastAsia"/>
          <w:sz w:val="20"/>
          <w:szCs w:val="20"/>
        </w:rPr>
        <w:t>等，中小尺寸产品布局手机、</w:t>
      </w:r>
      <w:r w:rsidR="00D66F17">
        <w:rPr>
          <w:rFonts w:ascii="微软雅黑" w:eastAsia="微软雅黑" w:hAnsi="微软雅黑"/>
          <w:sz w:val="20"/>
          <w:szCs w:val="20"/>
        </w:rPr>
        <w:t>平板、笔记本</w:t>
      </w:r>
      <w:r w:rsidR="00D66F17">
        <w:rPr>
          <w:rFonts w:ascii="微软雅黑" w:eastAsia="微软雅黑" w:hAnsi="微软雅黑" w:hint="eastAsia"/>
          <w:sz w:val="20"/>
          <w:szCs w:val="20"/>
        </w:rPr>
        <w:t>和</w:t>
      </w:r>
      <w:r w:rsidR="00D66F17">
        <w:rPr>
          <w:rFonts w:ascii="微软雅黑" w:eastAsia="微软雅黑" w:hAnsi="微软雅黑"/>
          <w:sz w:val="20"/>
          <w:szCs w:val="20"/>
        </w:rPr>
        <w:t>车载</w:t>
      </w:r>
      <w:r w:rsidR="00D66F17">
        <w:rPr>
          <w:rFonts w:ascii="微软雅黑" w:eastAsia="微软雅黑" w:hAnsi="微软雅黑" w:hint="eastAsia"/>
          <w:sz w:val="20"/>
          <w:szCs w:val="20"/>
        </w:rPr>
        <w:t>显示。</w:t>
      </w:r>
    </w:p>
    <w:p w14:paraId="44C9C0C8" w14:textId="19E80043" w:rsidR="004656F7" w:rsidRDefault="00D66F17" w:rsidP="00B74D51">
      <w:pPr>
        <w:adjustRightInd w:val="0"/>
        <w:snapToGrid w:val="0"/>
        <w:ind w:firstLine="42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截至目前，TCL华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星光电55吋电视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面板出货量全球No.1，LTPS手机面板出货量全球No.2，</w:t>
      </w:r>
      <w:r w:rsidR="005B4273">
        <w:rPr>
          <w:rFonts w:ascii="微软雅黑" w:eastAsia="微软雅黑" w:hAnsi="微软雅黑" w:hint="eastAsia"/>
          <w:sz w:val="20"/>
          <w:szCs w:val="20"/>
        </w:rPr>
        <w:t>中国六大电视品牌采购份额连续</w:t>
      </w:r>
      <w:r w:rsidR="00C76313">
        <w:rPr>
          <w:rFonts w:ascii="微软雅黑" w:eastAsia="微软雅黑" w:hAnsi="微软雅黑"/>
          <w:sz w:val="20"/>
          <w:szCs w:val="20"/>
        </w:rPr>
        <w:t>6</w:t>
      </w:r>
      <w:r w:rsidR="005B4273">
        <w:rPr>
          <w:rFonts w:ascii="微软雅黑" w:eastAsia="微软雅黑" w:hAnsi="微软雅黑" w:hint="eastAsia"/>
          <w:sz w:val="20"/>
          <w:szCs w:val="20"/>
        </w:rPr>
        <w:t>年行业No.1，</w:t>
      </w:r>
      <w:r>
        <w:rPr>
          <w:rFonts w:ascii="微软雅黑" w:eastAsia="微软雅黑" w:hAnsi="微软雅黑" w:hint="eastAsia"/>
          <w:sz w:val="20"/>
          <w:szCs w:val="20"/>
        </w:rPr>
        <w:t>经营效率和盈利能力</w:t>
      </w:r>
      <w:r w:rsidR="005B4273">
        <w:rPr>
          <w:rFonts w:ascii="微软雅黑" w:eastAsia="微软雅黑" w:hAnsi="微软雅黑" w:hint="eastAsia"/>
          <w:sz w:val="20"/>
          <w:szCs w:val="20"/>
        </w:rPr>
        <w:t>行业领先。此外，TCL华</w:t>
      </w:r>
      <w:proofErr w:type="gramStart"/>
      <w:r w:rsidR="005B4273">
        <w:rPr>
          <w:rFonts w:ascii="微软雅黑" w:eastAsia="微软雅黑" w:hAnsi="微软雅黑" w:hint="eastAsia"/>
          <w:sz w:val="20"/>
          <w:szCs w:val="20"/>
        </w:rPr>
        <w:t>星光电拥有</w:t>
      </w:r>
      <w:proofErr w:type="gramEnd"/>
      <w:r w:rsidR="005B4273">
        <w:rPr>
          <w:rFonts w:ascii="微软雅黑" w:eastAsia="微软雅黑" w:hAnsi="微软雅黑" w:hint="eastAsia"/>
          <w:sz w:val="20"/>
          <w:szCs w:val="20"/>
        </w:rPr>
        <w:t>全球首款a-Si驱动的MLED星</w:t>
      </w:r>
      <w:proofErr w:type="gramStart"/>
      <w:r w:rsidR="005B4273">
        <w:rPr>
          <w:rFonts w:ascii="微软雅黑" w:eastAsia="微软雅黑" w:hAnsi="微软雅黑" w:hint="eastAsia"/>
          <w:sz w:val="20"/>
          <w:szCs w:val="20"/>
        </w:rPr>
        <w:t>曜</w:t>
      </w:r>
      <w:proofErr w:type="gramEnd"/>
      <w:r w:rsidR="005B4273">
        <w:rPr>
          <w:rFonts w:ascii="微软雅黑" w:eastAsia="微软雅黑" w:hAnsi="微软雅黑" w:hint="eastAsia"/>
          <w:sz w:val="20"/>
          <w:szCs w:val="20"/>
        </w:rPr>
        <w:t>屏，掀起引领世界新型显示浪潮，TCL X9 8K QLED电视拥有目前最完整的一体化全程8K解决方案，诠释真正的高清视界。</w:t>
      </w:r>
    </w:p>
    <w:p w14:paraId="745EDBB6" w14:textId="77777777" w:rsidR="00B74D51" w:rsidRPr="00B74D51" w:rsidRDefault="00B74D51" w:rsidP="00B74D51">
      <w:pPr>
        <w:adjustRightInd w:val="0"/>
        <w:snapToGrid w:val="0"/>
        <w:ind w:firstLine="420"/>
        <w:rPr>
          <w:rFonts w:ascii="微软雅黑" w:eastAsia="微软雅黑" w:hAnsi="微软雅黑"/>
          <w:sz w:val="20"/>
          <w:szCs w:val="20"/>
        </w:rPr>
      </w:pPr>
    </w:p>
    <w:p w14:paraId="7483E199" w14:textId="3109DD24" w:rsidR="004656F7" w:rsidRPr="00772139" w:rsidRDefault="004656F7" w:rsidP="00772139">
      <w:pPr>
        <w:rPr>
          <w:rFonts w:ascii="微软雅黑" w:eastAsia="微软雅黑" w:hAnsi="微软雅黑"/>
          <w:b/>
          <w:bCs/>
          <w:sz w:val="20"/>
          <w:szCs w:val="20"/>
        </w:rPr>
      </w:pPr>
      <w:r w:rsidRPr="00772139">
        <w:rPr>
          <w:rFonts w:ascii="微软雅黑" w:eastAsia="微软雅黑" w:hAnsi="微软雅黑"/>
          <w:b/>
          <w:bCs/>
          <w:sz w:val="20"/>
          <w:szCs w:val="20"/>
        </w:rPr>
        <w:t>[</w:t>
      </w:r>
      <w:r w:rsidRPr="00772139">
        <w:rPr>
          <w:rFonts w:ascii="微软雅黑" w:eastAsia="微软雅黑" w:hAnsi="微软雅黑" w:hint="eastAsia"/>
          <w:b/>
          <w:bCs/>
          <w:sz w:val="20"/>
          <w:szCs w:val="20"/>
        </w:rPr>
        <w:t>人才培养]</w:t>
      </w:r>
    </w:p>
    <w:p w14:paraId="65B36D6F" w14:textId="76CBD8AE" w:rsidR="006110E8" w:rsidRDefault="004656F7" w:rsidP="006110E8">
      <w:pPr>
        <w:adjustRightInd w:val="0"/>
        <w:snapToGrid w:val="0"/>
        <w:ind w:firstLineChars="200" w:firstLine="400"/>
        <w:rPr>
          <w:rFonts w:ascii="微软雅黑" w:eastAsia="微软雅黑" w:hAnsi="微软雅黑"/>
          <w:sz w:val="20"/>
          <w:szCs w:val="20"/>
        </w:rPr>
      </w:pPr>
      <w:r w:rsidRPr="004656F7">
        <w:rPr>
          <w:rFonts w:ascii="微软雅黑" w:eastAsia="微软雅黑" w:hAnsi="微软雅黑" w:hint="eastAsia"/>
          <w:sz w:val="20"/>
          <w:szCs w:val="20"/>
        </w:rPr>
        <w:t>集聚全球顶尖半导体显示技术与材料人才团队</w:t>
      </w:r>
      <w:r w:rsidR="006110E8">
        <w:rPr>
          <w:rFonts w:ascii="微软雅黑" w:eastAsia="微软雅黑" w:hAnsi="微软雅黑"/>
          <w:sz w:val="20"/>
          <w:szCs w:val="20"/>
        </w:rPr>
        <w:t xml:space="preserve">, </w:t>
      </w:r>
      <w:r w:rsidR="00AD3399" w:rsidRPr="00AD3399">
        <w:rPr>
          <w:rFonts w:ascii="微软雅黑" w:eastAsia="微软雅黑" w:hAnsi="微软雅黑" w:hint="eastAsia"/>
          <w:sz w:val="20"/>
          <w:szCs w:val="20"/>
        </w:rPr>
        <w:t>海内外顶尖技术专家和管理团队</w:t>
      </w:r>
      <w:r w:rsidR="00AD3399">
        <w:rPr>
          <w:rFonts w:ascii="微软雅黑" w:eastAsia="微软雅黑" w:hAnsi="微软雅黑" w:hint="eastAsia"/>
          <w:sz w:val="20"/>
          <w:szCs w:val="20"/>
        </w:rPr>
        <w:t>，</w:t>
      </w:r>
      <w:r w:rsidR="00AD3399" w:rsidRPr="00AD3399">
        <w:rPr>
          <w:rFonts w:ascii="微软雅黑" w:eastAsia="微软雅黑" w:hAnsi="微软雅黑" w:hint="eastAsia"/>
          <w:sz w:val="20"/>
          <w:szCs w:val="20"/>
        </w:rPr>
        <w:t>汇聚大陆、台湾、韩国等业内资深研发人员</w:t>
      </w:r>
      <w:r w:rsidR="00AD3399">
        <w:rPr>
          <w:rFonts w:ascii="微软雅黑" w:eastAsia="微软雅黑" w:hAnsi="微软雅黑" w:hint="eastAsia"/>
          <w:sz w:val="20"/>
          <w:szCs w:val="20"/>
        </w:rPr>
        <w:t>；</w:t>
      </w:r>
      <w:r w:rsidRPr="004656F7">
        <w:rPr>
          <w:rFonts w:ascii="微软雅黑" w:eastAsia="微软雅黑" w:hAnsi="微软雅黑" w:hint="eastAsia"/>
          <w:sz w:val="20"/>
          <w:szCs w:val="20"/>
        </w:rPr>
        <w:t>总人数（含OP） 3.1</w:t>
      </w:r>
      <w:r w:rsidR="00AD3399">
        <w:rPr>
          <w:rFonts w:ascii="微软雅黑" w:eastAsia="微软雅黑" w:hAnsi="微软雅黑" w:hint="eastAsia"/>
          <w:sz w:val="20"/>
          <w:szCs w:val="20"/>
        </w:rPr>
        <w:t>万人；硕士以上占职员</w:t>
      </w:r>
      <w:r w:rsidRPr="004656F7">
        <w:rPr>
          <w:rFonts w:ascii="微软雅黑" w:eastAsia="微软雅黑" w:hAnsi="微软雅黑" w:hint="eastAsia"/>
          <w:sz w:val="20"/>
          <w:szCs w:val="20"/>
        </w:rPr>
        <w:t>25%</w:t>
      </w:r>
      <w:r w:rsidR="00AD3399">
        <w:rPr>
          <w:rFonts w:ascii="微软雅黑" w:eastAsia="微软雅黑" w:hAnsi="微软雅黑" w:hint="eastAsia"/>
          <w:sz w:val="20"/>
          <w:szCs w:val="20"/>
        </w:rPr>
        <w:t>；海外人才</w:t>
      </w:r>
      <w:r w:rsidRPr="004656F7">
        <w:rPr>
          <w:rFonts w:ascii="微软雅黑" w:eastAsia="微软雅黑" w:hAnsi="微软雅黑" w:hint="eastAsia"/>
          <w:sz w:val="20"/>
          <w:szCs w:val="20"/>
        </w:rPr>
        <w:t>200+，研发人员29%以上</w:t>
      </w:r>
      <w:r w:rsidR="00AD3399">
        <w:rPr>
          <w:rFonts w:ascii="微软雅黑" w:eastAsia="微软雅黑" w:hAnsi="微软雅黑" w:hint="eastAsia"/>
          <w:sz w:val="20"/>
          <w:szCs w:val="20"/>
        </w:rPr>
        <w:t>。</w:t>
      </w:r>
    </w:p>
    <w:p w14:paraId="542B3DA0" w14:textId="77777777" w:rsidR="00B74D51" w:rsidRPr="00B74D51" w:rsidRDefault="00B74D51" w:rsidP="00B74D51">
      <w:pPr>
        <w:adjustRightInd w:val="0"/>
        <w:snapToGrid w:val="0"/>
        <w:rPr>
          <w:rFonts w:ascii="微软雅黑" w:eastAsia="微软雅黑" w:hAnsi="微软雅黑"/>
          <w:b/>
          <w:sz w:val="20"/>
          <w:szCs w:val="20"/>
        </w:rPr>
      </w:pPr>
    </w:p>
    <w:p w14:paraId="24B77113" w14:textId="77777777" w:rsidR="008F70DB" w:rsidRDefault="0037345B" w:rsidP="00A34756">
      <w:pPr>
        <w:rPr>
          <w:rFonts w:ascii="微软雅黑" w:eastAsia="微软雅黑" w:hAnsi="微软雅黑"/>
          <w:b/>
          <w:bCs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【招聘</w:t>
      </w:r>
      <w:r>
        <w:rPr>
          <w:rFonts w:ascii="微软雅黑" w:eastAsia="微软雅黑" w:hAnsi="微软雅黑"/>
          <w:b/>
          <w:bCs/>
          <w:sz w:val="20"/>
          <w:szCs w:val="20"/>
        </w:rPr>
        <w:t>细则】</w:t>
      </w:r>
    </w:p>
    <w:p w14:paraId="2C79B87A" w14:textId="157278D0" w:rsidR="008F70DB" w:rsidRDefault="0037345B" w:rsidP="00A34756">
      <w:pPr>
        <w:pStyle w:val="a9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sz w:val="20"/>
          <w:szCs w:val="20"/>
        </w:rPr>
        <w:t>招聘岗位</w:t>
      </w:r>
    </w:p>
    <w:tbl>
      <w:tblPr>
        <w:tblStyle w:val="ac"/>
        <w:tblW w:w="9596" w:type="dxa"/>
        <w:tblInd w:w="-670" w:type="dxa"/>
        <w:tblLook w:val="04A0" w:firstRow="1" w:lastRow="0" w:firstColumn="1" w:lastColumn="0" w:noHBand="0" w:noVBand="1"/>
      </w:tblPr>
      <w:tblGrid>
        <w:gridCol w:w="743"/>
        <w:gridCol w:w="959"/>
        <w:gridCol w:w="850"/>
        <w:gridCol w:w="1232"/>
        <w:gridCol w:w="1843"/>
        <w:gridCol w:w="3969"/>
      </w:tblGrid>
      <w:tr w:rsidR="00AB4503" w:rsidRPr="00AB4503" w14:paraId="5AA73481" w14:textId="77777777" w:rsidTr="007A0C26">
        <w:trPr>
          <w:trHeight w:val="495"/>
        </w:trPr>
        <w:tc>
          <w:tcPr>
            <w:tcW w:w="743" w:type="dxa"/>
            <w:vAlign w:val="center"/>
          </w:tcPr>
          <w:p w14:paraId="6F9E1B08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959" w:type="dxa"/>
            <w:vAlign w:val="center"/>
          </w:tcPr>
          <w:p w14:paraId="1F7FF6A6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850" w:type="dxa"/>
            <w:vAlign w:val="center"/>
          </w:tcPr>
          <w:p w14:paraId="0B25F1C9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人数</w:t>
            </w:r>
          </w:p>
        </w:tc>
        <w:tc>
          <w:tcPr>
            <w:tcW w:w="1232" w:type="dxa"/>
            <w:vAlign w:val="center"/>
          </w:tcPr>
          <w:p w14:paraId="00657705" w14:textId="2AB4D5D3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学历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需求</w:t>
            </w:r>
          </w:p>
        </w:tc>
        <w:tc>
          <w:tcPr>
            <w:tcW w:w="1843" w:type="dxa"/>
            <w:vAlign w:val="center"/>
          </w:tcPr>
          <w:p w14:paraId="49B95754" w14:textId="6AA3173F" w:rsidR="00AB4503" w:rsidRPr="00AB4503" w:rsidRDefault="00AB4503" w:rsidP="00AB450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岗位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方向</w:t>
            </w:r>
          </w:p>
        </w:tc>
        <w:tc>
          <w:tcPr>
            <w:tcW w:w="3969" w:type="dxa"/>
            <w:vAlign w:val="center"/>
          </w:tcPr>
          <w:p w14:paraId="66580AE7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需求</w:t>
            </w:r>
          </w:p>
        </w:tc>
      </w:tr>
      <w:tr w:rsidR="00AB4503" w:rsidRPr="00AB4503" w14:paraId="68CC2354" w14:textId="77777777" w:rsidTr="007A0C26">
        <w:trPr>
          <w:trHeight w:val="932"/>
        </w:trPr>
        <w:tc>
          <w:tcPr>
            <w:tcW w:w="743" w:type="dxa"/>
            <w:vAlign w:val="center"/>
          </w:tcPr>
          <w:p w14:paraId="5B962AFA" w14:textId="77777777" w:rsidR="00AB4503" w:rsidRPr="00AB4503" w:rsidRDefault="00AB4503" w:rsidP="00375227">
            <w:pPr>
              <w:adjustRightInd w:val="0"/>
              <w:snapToGrid w:val="0"/>
              <w:ind w:firstLineChars="100" w:firstLine="18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2AFBAB2A" w14:textId="77777777" w:rsidR="00AB4503" w:rsidRPr="00AB4503" w:rsidRDefault="00AB4503" w:rsidP="00375227">
            <w:pPr>
              <w:adjustRightInd w:val="0"/>
              <w:snapToGrid w:val="0"/>
              <w:ind w:firstLineChars="100" w:firstLine="18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制造岗</w:t>
            </w:r>
          </w:p>
        </w:tc>
        <w:tc>
          <w:tcPr>
            <w:tcW w:w="850" w:type="dxa"/>
            <w:vAlign w:val="center"/>
          </w:tcPr>
          <w:p w14:paraId="13E224C8" w14:textId="02BFAF6C" w:rsidR="00AB4503" w:rsidRPr="00AB4503" w:rsidRDefault="00720435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6</w:t>
            </w:r>
            <w:r w:rsidR="00AB4503" w:rsidRPr="00AB4503">
              <w:rPr>
                <w:rFonts w:ascii="微软雅黑" w:eastAsia="微软雅黑" w:hAnsi="微软雅黑"/>
                <w:bCs/>
                <w:sz w:val="18"/>
                <w:szCs w:val="18"/>
              </w:rPr>
              <w:t>00</w:t>
            </w:r>
          </w:p>
        </w:tc>
        <w:tc>
          <w:tcPr>
            <w:tcW w:w="1232" w:type="dxa"/>
            <w:vAlign w:val="center"/>
          </w:tcPr>
          <w:p w14:paraId="6D7E7CD8" w14:textId="4A3ED0C1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、硕士</w:t>
            </w:r>
          </w:p>
        </w:tc>
        <w:tc>
          <w:tcPr>
            <w:tcW w:w="1843" w:type="dxa"/>
            <w:vAlign w:val="center"/>
          </w:tcPr>
          <w:p w14:paraId="65A9BACF" w14:textId="4F93A06E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工程技术类/生产管理类</w:t>
            </w:r>
          </w:p>
        </w:tc>
        <w:tc>
          <w:tcPr>
            <w:tcW w:w="3969" w:type="dxa"/>
          </w:tcPr>
          <w:p w14:paraId="3B709335" w14:textId="77777777" w:rsidR="00AB4503" w:rsidRPr="00AB4503" w:rsidRDefault="00AB4503" w:rsidP="00812F4A">
            <w:pPr>
              <w:adjustRightInd w:val="0"/>
              <w:snapToGrid w:val="0"/>
              <w:spacing w:line="276" w:lineRule="auto"/>
              <w:ind w:leftChars="100" w:left="300" w:hangingChars="50" w:hanging="90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材料类、电气类、电子信息类、工业工程类、化学类、机械类、物理学类、自动化类</w:t>
            </w:r>
          </w:p>
        </w:tc>
      </w:tr>
      <w:tr w:rsidR="00AB4503" w:rsidRPr="00AB4503" w14:paraId="17159F87" w14:textId="77777777" w:rsidTr="007A0C26">
        <w:trPr>
          <w:trHeight w:val="1399"/>
        </w:trPr>
        <w:tc>
          <w:tcPr>
            <w:tcW w:w="743" w:type="dxa"/>
            <w:vAlign w:val="center"/>
          </w:tcPr>
          <w:p w14:paraId="7A744DDD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959" w:type="dxa"/>
            <w:vAlign w:val="center"/>
          </w:tcPr>
          <w:p w14:paraId="5ADC1D41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研发岗</w:t>
            </w:r>
          </w:p>
        </w:tc>
        <w:tc>
          <w:tcPr>
            <w:tcW w:w="850" w:type="dxa"/>
            <w:vAlign w:val="center"/>
          </w:tcPr>
          <w:p w14:paraId="495B3E20" w14:textId="7876BEC9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00</w:t>
            </w:r>
          </w:p>
        </w:tc>
        <w:tc>
          <w:tcPr>
            <w:tcW w:w="1232" w:type="dxa"/>
            <w:vAlign w:val="center"/>
          </w:tcPr>
          <w:p w14:paraId="100D2CBA" w14:textId="2C12293C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、硕士、博士</w:t>
            </w:r>
          </w:p>
        </w:tc>
        <w:tc>
          <w:tcPr>
            <w:tcW w:w="1843" w:type="dxa"/>
            <w:vAlign w:val="center"/>
          </w:tcPr>
          <w:p w14:paraId="4C6B2099" w14:textId="28884D60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电子设计类/技术研发类</w:t>
            </w:r>
          </w:p>
        </w:tc>
        <w:tc>
          <w:tcPr>
            <w:tcW w:w="3969" w:type="dxa"/>
          </w:tcPr>
          <w:p w14:paraId="3FF78E29" w14:textId="503EDD25" w:rsidR="00AB4503" w:rsidRPr="00AB4503" w:rsidRDefault="00AB4503" w:rsidP="007A0C26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电子信息类、自动化类（图像处理）、电气类、软件开发与显示算法相关专业、微电子类、半导体物理类、光电类、透明显示、柔性显示、裸眼3D显示、氧化物(IGZO)TFT开发、半导体器件方向</w:t>
            </w:r>
          </w:p>
        </w:tc>
      </w:tr>
      <w:tr w:rsidR="00AB4503" w:rsidRPr="000F7CB3" w14:paraId="1A726980" w14:textId="77777777" w:rsidTr="007A0C26">
        <w:tc>
          <w:tcPr>
            <w:tcW w:w="743" w:type="dxa"/>
            <w:vAlign w:val="center"/>
          </w:tcPr>
          <w:p w14:paraId="3395AF59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1074B0BE" w14:textId="77777777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职能岗</w:t>
            </w:r>
          </w:p>
        </w:tc>
        <w:tc>
          <w:tcPr>
            <w:tcW w:w="850" w:type="dxa"/>
            <w:vAlign w:val="center"/>
          </w:tcPr>
          <w:p w14:paraId="67AD2078" w14:textId="0705EFA5" w:rsidR="00AB4503" w:rsidRPr="00AB4503" w:rsidRDefault="00720435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AB4503" w:rsidRPr="00AB4503">
              <w:rPr>
                <w:rFonts w:ascii="微软雅黑" w:eastAsia="微软雅黑" w:hAnsi="微软雅黑"/>
                <w:sz w:val="18"/>
                <w:szCs w:val="18"/>
              </w:rPr>
              <w:t>00</w:t>
            </w:r>
          </w:p>
        </w:tc>
        <w:tc>
          <w:tcPr>
            <w:tcW w:w="1232" w:type="dxa"/>
            <w:vAlign w:val="center"/>
          </w:tcPr>
          <w:p w14:paraId="266331AE" w14:textId="3D58FBF8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本科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、硕士、博士</w:t>
            </w:r>
          </w:p>
        </w:tc>
        <w:tc>
          <w:tcPr>
            <w:tcW w:w="1843" w:type="dxa"/>
            <w:vAlign w:val="center"/>
          </w:tcPr>
          <w:p w14:paraId="77C38551" w14:textId="2A30ED51" w:rsidR="00AB4503" w:rsidRPr="00AB4503" w:rsidRDefault="00AB4503" w:rsidP="0037522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基建动力及环境安全类/品质管理类/战略与企管类/营销与销售类/人力资源类/财经类/</w:t>
            </w:r>
            <w:proofErr w:type="gramStart"/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供应链类</w:t>
            </w:r>
            <w:proofErr w:type="gramEnd"/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 w:rsidR="000F7CB3">
              <w:rPr>
                <w:rFonts w:ascii="微软雅黑" w:eastAsia="微软雅黑" w:hAnsi="微软雅黑" w:hint="eastAsia"/>
                <w:sz w:val="18"/>
                <w:szCs w:val="18"/>
              </w:rPr>
              <w:t>审计</w:t>
            </w:r>
            <w:r w:rsidR="000F7CB3">
              <w:rPr>
                <w:rFonts w:ascii="微软雅黑" w:eastAsia="微软雅黑" w:hAnsi="微软雅黑"/>
                <w:sz w:val="18"/>
                <w:szCs w:val="18"/>
              </w:rPr>
              <w:t>类</w:t>
            </w: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/产品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管理类</w:t>
            </w:r>
            <w:r w:rsidR="00720435">
              <w:rPr>
                <w:rFonts w:ascii="微软雅黑" w:eastAsia="微软雅黑" w:hAnsi="微软雅黑" w:hint="eastAsia"/>
                <w:sz w:val="18"/>
                <w:szCs w:val="18"/>
              </w:rPr>
              <w:t>/翻译类</w:t>
            </w:r>
          </w:p>
        </w:tc>
        <w:tc>
          <w:tcPr>
            <w:tcW w:w="3969" w:type="dxa"/>
          </w:tcPr>
          <w:p w14:paraId="471F64FF" w14:textId="605165CE" w:rsidR="00AB4503" w:rsidRPr="00AB4503" w:rsidRDefault="00AB4503" w:rsidP="007A0C26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安全科学与工程类、电气类、环境科学与工程类、能源动力类、土木类、材料类、电子信息类、机械类、管理类、工业工程类、人力资源管理、心理学类、财务管理、会计学、物流管理、电气工程及自动化、自动化类、经济类</w:t>
            </w:r>
            <w:r w:rsidRPr="00AB4503"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 w:rsidRPr="00AB4503">
              <w:rPr>
                <w:rFonts w:ascii="微软雅黑" w:eastAsia="微软雅黑" w:hAnsi="微软雅黑" w:hint="eastAsia"/>
                <w:sz w:val="18"/>
                <w:szCs w:val="18"/>
              </w:rPr>
              <w:t>贸易类、统计学类、民商法学、国际经济法</w:t>
            </w:r>
            <w:r w:rsidR="000F7CB3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proofErr w:type="gramStart"/>
            <w:r w:rsidR="000F7CB3">
              <w:rPr>
                <w:rFonts w:ascii="微软雅黑" w:eastAsia="微软雅黑" w:hAnsi="微软雅黑" w:hint="eastAsia"/>
                <w:sz w:val="18"/>
                <w:szCs w:val="18"/>
              </w:rPr>
              <w:t>审计</w:t>
            </w:r>
            <w:r w:rsidR="000F7CB3">
              <w:rPr>
                <w:rFonts w:ascii="微软雅黑" w:eastAsia="微软雅黑" w:hAnsi="微软雅黑"/>
                <w:sz w:val="18"/>
                <w:szCs w:val="18"/>
              </w:rPr>
              <w:t>学</w:t>
            </w:r>
            <w:proofErr w:type="gramEnd"/>
          </w:p>
        </w:tc>
      </w:tr>
    </w:tbl>
    <w:p w14:paraId="639171F1" w14:textId="77777777" w:rsidR="0007583A" w:rsidRDefault="0007583A" w:rsidP="0007583A">
      <w:pPr>
        <w:pStyle w:val="a9"/>
        <w:adjustRightInd w:val="0"/>
        <w:snapToGrid w:val="0"/>
        <w:ind w:left="420" w:firstLineChars="0" w:firstLine="0"/>
        <w:rPr>
          <w:rFonts w:ascii="微软雅黑" w:eastAsia="微软雅黑" w:hAnsi="微软雅黑"/>
          <w:bCs/>
          <w:sz w:val="20"/>
          <w:szCs w:val="20"/>
        </w:rPr>
      </w:pPr>
    </w:p>
    <w:p w14:paraId="6E280473" w14:textId="77777777" w:rsidR="008F70DB" w:rsidRDefault="0037345B" w:rsidP="00A34756">
      <w:pPr>
        <w:pStyle w:val="a9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sz w:val="20"/>
          <w:szCs w:val="20"/>
        </w:rPr>
        <w:t>招聘对象</w:t>
      </w:r>
    </w:p>
    <w:p w14:paraId="103F9888" w14:textId="439B40C4" w:rsidR="008F70DB" w:rsidRDefault="00FA6E08" w:rsidP="00A34756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/>
          <w:bCs/>
          <w:sz w:val="20"/>
          <w:szCs w:val="20"/>
        </w:rPr>
        <w:t>2021</w:t>
      </w:r>
      <w:r w:rsidR="0037345B">
        <w:rPr>
          <w:rFonts w:ascii="微软雅黑" w:eastAsia="微软雅黑" w:hAnsi="微软雅黑" w:hint="eastAsia"/>
          <w:bCs/>
          <w:sz w:val="20"/>
          <w:szCs w:val="20"/>
        </w:rPr>
        <w:t>届应届</w:t>
      </w:r>
      <w:r w:rsidR="0037345B">
        <w:rPr>
          <w:rFonts w:ascii="微软雅黑" w:eastAsia="微软雅黑" w:hAnsi="微软雅黑"/>
          <w:bCs/>
          <w:sz w:val="20"/>
          <w:szCs w:val="20"/>
        </w:rPr>
        <w:t>毕业生</w:t>
      </w:r>
      <w:r w:rsidR="0037345B">
        <w:rPr>
          <w:rFonts w:ascii="微软雅黑" w:eastAsia="微软雅黑" w:hAnsi="微软雅黑" w:hint="eastAsia"/>
          <w:bCs/>
          <w:sz w:val="20"/>
          <w:szCs w:val="20"/>
        </w:rPr>
        <w:t>，</w:t>
      </w:r>
      <w:r w:rsidR="0037345B">
        <w:rPr>
          <w:rFonts w:ascii="微软雅黑" w:eastAsia="微软雅黑" w:hAnsi="微软雅黑"/>
          <w:bCs/>
          <w:sz w:val="20"/>
          <w:szCs w:val="20"/>
        </w:rPr>
        <w:t>本/</w:t>
      </w:r>
      <w:r w:rsidR="0037345B">
        <w:rPr>
          <w:rFonts w:ascii="微软雅黑" w:eastAsia="微软雅黑" w:hAnsi="微软雅黑" w:hint="eastAsia"/>
          <w:bCs/>
          <w:sz w:val="20"/>
          <w:szCs w:val="20"/>
        </w:rPr>
        <w:t>硕/博</w:t>
      </w:r>
    </w:p>
    <w:p w14:paraId="72CB4A7B" w14:textId="77777777" w:rsidR="008F70DB" w:rsidRPr="00FA6E08" w:rsidRDefault="008F70DB" w:rsidP="00A34756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7BF54FE9" w14:textId="77777777" w:rsidR="008F70DB" w:rsidRDefault="0037345B" w:rsidP="00A34756">
      <w:pPr>
        <w:pStyle w:val="a9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sz w:val="20"/>
          <w:szCs w:val="20"/>
        </w:rPr>
        <w:t>工作地点</w:t>
      </w:r>
    </w:p>
    <w:p w14:paraId="74F80557" w14:textId="45E81E8A" w:rsidR="008F70DB" w:rsidRPr="00435167" w:rsidRDefault="0037345B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 w:rsidRPr="00435167">
        <w:rPr>
          <w:rFonts w:ascii="微软雅黑" w:eastAsia="微软雅黑" w:hAnsi="微软雅黑" w:hint="eastAsia"/>
          <w:bCs/>
          <w:sz w:val="20"/>
          <w:szCs w:val="20"/>
        </w:rPr>
        <w:t>深圳、武汉、</w:t>
      </w:r>
      <w:r w:rsidRPr="00435167">
        <w:rPr>
          <w:rFonts w:ascii="微软雅黑" w:eastAsia="微软雅黑" w:hAnsi="微软雅黑"/>
          <w:bCs/>
          <w:sz w:val="20"/>
          <w:szCs w:val="20"/>
        </w:rPr>
        <w:t>惠州</w:t>
      </w:r>
      <w:r w:rsidR="00720435">
        <w:rPr>
          <w:rFonts w:ascii="微软雅黑" w:eastAsia="微软雅黑" w:hAnsi="微软雅黑" w:hint="eastAsia"/>
          <w:bCs/>
          <w:sz w:val="20"/>
          <w:szCs w:val="20"/>
        </w:rPr>
        <w:t>、广州</w:t>
      </w:r>
      <w:r w:rsidR="004A00F2">
        <w:rPr>
          <w:rFonts w:ascii="微软雅黑" w:eastAsia="微软雅黑" w:hAnsi="微软雅黑" w:hint="eastAsia"/>
          <w:bCs/>
          <w:sz w:val="20"/>
          <w:szCs w:val="20"/>
        </w:rPr>
        <w:t>、</w:t>
      </w:r>
      <w:r w:rsidR="004A00F2">
        <w:rPr>
          <w:rFonts w:ascii="微软雅黑" w:eastAsia="微软雅黑" w:hAnsi="微软雅黑"/>
          <w:bCs/>
          <w:sz w:val="20"/>
          <w:szCs w:val="20"/>
        </w:rPr>
        <w:t>苏州</w:t>
      </w:r>
    </w:p>
    <w:p w14:paraId="361070A7" w14:textId="77777777" w:rsidR="00FA6E08" w:rsidRPr="00720435" w:rsidRDefault="00FA6E08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2B39588D" w14:textId="77777777" w:rsidR="00B9126E" w:rsidRDefault="00047319" w:rsidP="00B9126E">
      <w:pPr>
        <w:pStyle w:val="a9"/>
        <w:numPr>
          <w:ilvl w:val="0"/>
          <w:numId w:val="7"/>
        </w:numPr>
        <w:spacing w:line="320" w:lineRule="exact"/>
        <w:ind w:firstLineChars="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/>
        </w:rPr>
        <w:t>校招行程</w:t>
      </w:r>
      <w:proofErr w:type="gramEnd"/>
    </w:p>
    <w:p w14:paraId="06B3FA36" w14:textId="4192AA5B" w:rsidR="00DF6614" w:rsidRPr="00DF6614" w:rsidRDefault="004A00F2" w:rsidP="00DF6614">
      <w:pPr>
        <w:pStyle w:val="a9"/>
        <w:numPr>
          <w:ilvl w:val="0"/>
          <w:numId w:val="9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DF6614">
        <w:rPr>
          <w:rFonts w:ascii="微软雅黑" w:eastAsia="微软雅黑" w:hAnsi="微软雅黑" w:hint="eastAsia"/>
        </w:rPr>
        <w:t>线上</w:t>
      </w:r>
      <w:r w:rsidRPr="00DF6614">
        <w:rPr>
          <w:rFonts w:ascii="微软雅黑" w:eastAsia="微软雅黑" w:hAnsi="微软雅黑"/>
        </w:rPr>
        <w:t>校招：</w:t>
      </w:r>
      <w:r w:rsidR="00DF6614" w:rsidRPr="00DF6614">
        <w:rPr>
          <w:rFonts w:ascii="微软雅黑" w:eastAsia="微软雅黑" w:hAnsi="微软雅黑" w:hint="eastAsia"/>
        </w:rPr>
        <w:t>由于疫情原因，</w:t>
      </w:r>
      <w:proofErr w:type="gramStart"/>
      <w:r w:rsidR="00DF6614" w:rsidRPr="00DF6614">
        <w:rPr>
          <w:rFonts w:ascii="微软雅黑" w:eastAsia="微软雅黑" w:hAnsi="微软雅黑" w:hint="eastAsia"/>
        </w:rPr>
        <w:t>春招所有</w:t>
      </w:r>
      <w:proofErr w:type="gramEnd"/>
      <w:r w:rsidR="00DF6614" w:rsidRPr="00DF6614">
        <w:rPr>
          <w:rFonts w:ascii="微软雅黑" w:eastAsia="微软雅黑" w:hAnsi="微软雅黑" w:hint="eastAsia"/>
        </w:rPr>
        <w:t>面试均为线上面试，线下宣讲会行程请关注“华星招聘”公众号信息。</w:t>
      </w:r>
    </w:p>
    <w:p w14:paraId="65ED1A69" w14:textId="172595AC" w:rsidR="00047319" w:rsidRPr="00DF6614" w:rsidRDefault="00DF6614" w:rsidP="00DA12A3">
      <w:pPr>
        <w:pStyle w:val="a9"/>
        <w:numPr>
          <w:ilvl w:val="0"/>
          <w:numId w:val="9"/>
        </w:numPr>
        <w:adjustRightInd w:val="0"/>
        <w:snapToGrid w:val="0"/>
        <w:spacing w:line="360" w:lineRule="exact"/>
        <w:ind w:firstLineChars="0"/>
        <w:rPr>
          <w:rFonts w:ascii="微软雅黑" w:eastAsia="微软雅黑" w:hAnsi="微软雅黑"/>
          <w:bCs/>
          <w:sz w:val="20"/>
          <w:szCs w:val="20"/>
        </w:rPr>
      </w:pPr>
      <w:r w:rsidRPr="00DF6614">
        <w:rPr>
          <w:rFonts w:ascii="微软雅黑" w:eastAsia="微软雅黑" w:hAnsi="微软雅黑" w:hint="eastAsia"/>
          <w:bCs/>
          <w:sz w:val="20"/>
          <w:szCs w:val="20"/>
        </w:rPr>
        <w:t>网申时面试站点请</w:t>
      </w:r>
      <w:r w:rsidRPr="00070958">
        <w:rPr>
          <w:rFonts w:ascii="微软雅黑" w:eastAsia="微软雅黑" w:hAnsi="微软雅黑" w:hint="eastAsia"/>
          <w:b/>
          <w:sz w:val="20"/>
          <w:szCs w:val="20"/>
        </w:rPr>
        <w:t>选择所在城市</w:t>
      </w:r>
      <w:r w:rsidRPr="00DF6614">
        <w:rPr>
          <w:rFonts w:ascii="微软雅黑" w:eastAsia="微软雅黑" w:hAnsi="微软雅黑" w:hint="eastAsia"/>
          <w:bCs/>
          <w:sz w:val="20"/>
          <w:szCs w:val="20"/>
        </w:rPr>
        <w:t>，如无相应城市站点可选择“在线面试”站点；海外高校学生可选择“海外线”站点</w:t>
      </w:r>
      <w:r>
        <w:rPr>
          <w:rFonts w:ascii="微软雅黑" w:eastAsia="微软雅黑" w:hAnsi="微软雅黑" w:hint="eastAsia"/>
          <w:bCs/>
          <w:sz w:val="20"/>
          <w:szCs w:val="20"/>
        </w:rPr>
        <w:t>。</w:t>
      </w:r>
    </w:p>
    <w:p w14:paraId="3FE4DE0F" w14:textId="77777777" w:rsidR="00047319" w:rsidRPr="00047319" w:rsidRDefault="00047319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3BA9A936" w14:textId="77777777" w:rsidR="00047319" w:rsidRDefault="00047319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5DC1ABE3" w14:textId="259E26C7" w:rsidR="00047319" w:rsidRPr="00313AF2" w:rsidRDefault="00047319" w:rsidP="00047319">
      <w:pPr>
        <w:adjustRightInd w:val="0"/>
        <w:snapToGrid w:val="0"/>
        <w:rPr>
          <w:rFonts w:ascii="微软雅黑" w:eastAsia="微软雅黑" w:hAnsi="微软雅黑"/>
          <w:b/>
          <w:bCs/>
          <w:sz w:val="20"/>
          <w:szCs w:val="20"/>
        </w:rPr>
      </w:pPr>
      <w:r w:rsidRPr="00313AF2">
        <w:rPr>
          <w:rFonts w:ascii="微软雅黑" w:eastAsia="微软雅黑" w:hAnsi="微软雅黑" w:hint="eastAsia"/>
          <w:b/>
          <w:bCs/>
          <w:sz w:val="20"/>
          <w:szCs w:val="20"/>
        </w:rPr>
        <w:t>【线上宣讲会回放】</w:t>
      </w:r>
    </w:p>
    <w:p w14:paraId="3CE82A48" w14:textId="61A3CB93" w:rsidR="00047319" w:rsidRDefault="00047319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 w:rsidRPr="00047319">
        <w:rPr>
          <w:rFonts w:ascii="微软雅黑" w:eastAsia="微软雅黑" w:hAnsi="微软雅黑" w:hint="eastAsia"/>
          <w:bCs/>
          <w:sz w:val="20"/>
          <w:szCs w:val="20"/>
        </w:rPr>
        <w:t>TCL华</w:t>
      </w:r>
      <w:proofErr w:type="gramStart"/>
      <w:r w:rsidRPr="00047319">
        <w:rPr>
          <w:rFonts w:ascii="微软雅黑" w:eastAsia="微软雅黑" w:hAnsi="微软雅黑" w:hint="eastAsia"/>
          <w:bCs/>
          <w:sz w:val="20"/>
          <w:szCs w:val="20"/>
        </w:rPr>
        <w:t>星光电空中</w:t>
      </w:r>
      <w:proofErr w:type="gramEnd"/>
      <w:r w:rsidRPr="00047319">
        <w:rPr>
          <w:rFonts w:ascii="微软雅黑" w:eastAsia="微软雅黑" w:hAnsi="微软雅黑" w:hint="eastAsia"/>
          <w:bCs/>
          <w:sz w:val="20"/>
          <w:szCs w:val="20"/>
        </w:rPr>
        <w:t>宣讲会</w:t>
      </w:r>
      <w:r w:rsidR="004A00F2">
        <w:rPr>
          <w:rFonts w:ascii="微软雅黑" w:eastAsia="微软雅黑" w:hAnsi="微软雅黑" w:hint="eastAsia"/>
          <w:bCs/>
          <w:sz w:val="20"/>
          <w:szCs w:val="20"/>
        </w:rPr>
        <w:t>，</w:t>
      </w:r>
      <w:r w:rsidR="00313AF2">
        <w:rPr>
          <w:rFonts w:ascii="微软雅黑" w:eastAsia="微软雅黑" w:hAnsi="微软雅黑"/>
          <w:bCs/>
          <w:sz w:val="20"/>
          <w:szCs w:val="20"/>
        </w:rPr>
        <w:t>进入</w:t>
      </w:r>
      <w:r w:rsidR="00313AF2">
        <w:rPr>
          <w:rFonts w:ascii="微软雅黑" w:eastAsia="微软雅黑" w:hAnsi="微软雅黑" w:hint="eastAsia"/>
          <w:bCs/>
          <w:sz w:val="20"/>
          <w:szCs w:val="20"/>
        </w:rPr>
        <w:t>B站“华星招聘”观看回放</w:t>
      </w:r>
    </w:p>
    <w:p w14:paraId="63C5BA17" w14:textId="7DA751B1" w:rsidR="003105EA" w:rsidRDefault="003105EA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 w:rsidRPr="003105EA">
        <w:rPr>
          <w:rFonts w:ascii="微软雅黑" w:eastAsia="微软雅黑" w:hAnsi="微软雅黑"/>
          <w:bCs/>
          <w:sz w:val="20"/>
          <w:szCs w:val="20"/>
        </w:rPr>
        <w:t>https://www.bilibili.com/video/BV1yt4y1D7Vq?from=search&amp;seid=6963180332698973866</w:t>
      </w:r>
    </w:p>
    <w:p w14:paraId="73ED7B32" w14:textId="1BCCF228" w:rsidR="00366E13" w:rsidRPr="00366E13" w:rsidRDefault="00366E13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noProof/>
          <w:sz w:val="20"/>
          <w:szCs w:val="20"/>
        </w:rPr>
        <w:drawing>
          <wp:inline distT="0" distB="0" distL="0" distR="0" wp14:anchorId="20729929" wp14:editId="7E08CC98">
            <wp:extent cx="1585097" cy="158509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岗位空宣二维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97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E4555" w14:textId="77777777" w:rsidR="00047319" w:rsidRPr="00435167" w:rsidRDefault="00047319" w:rsidP="0043516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4CF3D826" w14:textId="3384FEF5" w:rsidR="008F70DB" w:rsidRPr="00435167" w:rsidRDefault="00FA6E08" w:rsidP="00435167">
      <w:pPr>
        <w:adjustRightInd w:val="0"/>
        <w:snapToGrid w:val="0"/>
        <w:rPr>
          <w:rFonts w:ascii="微软雅黑" w:eastAsia="微软雅黑" w:hAnsi="微软雅黑"/>
          <w:b/>
          <w:bCs/>
          <w:sz w:val="20"/>
          <w:szCs w:val="20"/>
        </w:rPr>
      </w:pPr>
      <w:r w:rsidRPr="00435167">
        <w:rPr>
          <w:rFonts w:ascii="微软雅黑" w:eastAsia="微软雅黑" w:hAnsi="微软雅黑" w:hint="eastAsia"/>
          <w:b/>
          <w:bCs/>
          <w:sz w:val="20"/>
          <w:szCs w:val="20"/>
        </w:rPr>
        <w:t>【</w:t>
      </w:r>
      <w:r w:rsidR="0037345B" w:rsidRPr="00435167">
        <w:rPr>
          <w:rFonts w:ascii="微软雅黑" w:eastAsia="微软雅黑" w:hAnsi="微软雅黑" w:hint="eastAsia"/>
          <w:b/>
          <w:bCs/>
          <w:sz w:val="20"/>
          <w:szCs w:val="20"/>
        </w:rPr>
        <w:t>招募</w:t>
      </w:r>
      <w:r w:rsidR="0037345B" w:rsidRPr="00435167">
        <w:rPr>
          <w:rFonts w:ascii="微软雅黑" w:eastAsia="微软雅黑" w:hAnsi="微软雅黑"/>
          <w:b/>
          <w:bCs/>
          <w:sz w:val="20"/>
          <w:szCs w:val="20"/>
        </w:rPr>
        <w:t>流程】</w:t>
      </w:r>
    </w:p>
    <w:p w14:paraId="23680435" w14:textId="260D073B" w:rsidR="008F70DB" w:rsidRPr="004A00F2" w:rsidRDefault="009B1FB7" w:rsidP="00812F4A">
      <w:pPr>
        <w:adjustRightInd w:val="0"/>
        <w:snapToGrid w:val="0"/>
        <w:rPr>
          <w:rFonts w:ascii="微软雅黑" w:eastAsia="微软雅黑" w:hAnsi="微软雅黑"/>
          <w:sz w:val="20"/>
          <w:szCs w:val="20"/>
        </w:rPr>
      </w:pPr>
      <w:r w:rsidRPr="00435167">
        <w:rPr>
          <w:rFonts w:ascii="微软雅黑" w:eastAsia="微软雅黑" w:hAnsi="微软雅黑" w:hint="eastAsia"/>
          <w:sz w:val="20"/>
          <w:szCs w:val="20"/>
        </w:rPr>
        <w:lastRenderedPageBreak/>
        <w:t>简历</w:t>
      </w:r>
      <w:r w:rsidRPr="00435167">
        <w:rPr>
          <w:rFonts w:ascii="微软雅黑" w:eastAsia="微软雅黑" w:hAnsi="微软雅黑"/>
          <w:sz w:val="20"/>
          <w:szCs w:val="20"/>
        </w:rPr>
        <w:t>投递</w:t>
      </w:r>
      <w:r w:rsidRPr="00435167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Pr="00435167">
        <w:rPr>
          <w:rFonts w:ascii="微软雅黑" w:eastAsia="微软雅黑" w:hAnsi="微软雅黑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→</w:t>
      </w:r>
      <w:r w:rsidRPr="004351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435167">
        <w:rPr>
          <w:rFonts w:ascii="微软雅黑" w:eastAsia="微软雅黑" w:hAnsi="微软雅黑" w:hint="eastAsia"/>
          <w:sz w:val="20"/>
          <w:szCs w:val="20"/>
        </w:rPr>
        <w:t>在线</w:t>
      </w:r>
      <w:r w:rsidRPr="00435167">
        <w:rPr>
          <w:rFonts w:ascii="微软雅黑" w:eastAsia="微软雅黑" w:hAnsi="微软雅黑"/>
          <w:sz w:val="20"/>
          <w:szCs w:val="20"/>
        </w:rPr>
        <w:t>测评</w:t>
      </w:r>
      <w:r w:rsidRPr="00435167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Pr="00435167">
        <w:rPr>
          <w:rFonts w:ascii="微软雅黑" w:eastAsia="微软雅黑" w:hAnsi="微软雅黑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→</w:t>
      </w:r>
      <w:r w:rsidRPr="00435167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5D162D">
        <w:rPr>
          <w:rFonts w:ascii="微软雅黑" w:eastAsia="微软雅黑" w:hAnsi="微软雅黑" w:hint="eastAsia"/>
          <w:sz w:val="20"/>
          <w:szCs w:val="20"/>
        </w:rPr>
        <w:t>面试</w:t>
      </w:r>
      <w:r w:rsidRPr="00435167">
        <w:rPr>
          <w:rFonts w:ascii="微软雅黑" w:eastAsia="微软雅黑" w:hAnsi="微软雅黑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→</w:t>
      </w:r>
      <w:r w:rsidRPr="00435167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35167">
        <w:rPr>
          <w:rFonts w:ascii="微软雅黑" w:eastAsia="微软雅黑" w:hAnsi="微软雅黑" w:hint="eastAsia"/>
          <w:sz w:val="20"/>
          <w:szCs w:val="20"/>
        </w:rPr>
        <w:t>签约</w:t>
      </w:r>
      <w:r w:rsidRPr="00435167">
        <w:rPr>
          <w:rFonts w:ascii="微软雅黑" w:eastAsia="微软雅黑" w:hAnsi="微软雅黑"/>
          <w:sz w:val="20"/>
          <w:szCs w:val="20"/>
        </w:rPr>
        <w:t>录用</w:t>
      </w:r>
    </w:p>
    <w:p w14:paraId="0B5A6EEC" w14:textId="77777777" w:rsidR="00BB5BAA" w:rsidRPr="005D162D" w:rsidRDefault="00BB5BAA" w:rsidP="00435167">
      <w:pPr>
        <w:adjustRightInd w:val="0"/>
        <w:snapToGrid w:val="0"/>
        <w:ind w:firstLineChars="150" w:firstLine="300"/>
        <w:rPr>
          <w:rFonts w:ascii="微软雅黑" w:eastAsia="微软雅黑" w:hAnsi="微软雅黑"/>
          <w:color w:val="0D0D0D" w:themeColor="text1" w:themeTint="F2"/>
          <w:sz w:val="20"/>
          <w:szCs w:val="20"/>
        </w:rPr>
      </w:pPr>
    </w:p>
    <w:p w14:paraId="5EF92049" w14:textId="7ACDB01D" w:rsidR="008F70DB" w:rsidRPr="00435167" w:rsidRDefault="00435167" w:rsidP="00435167">
      <w:pPr>
        <w:adjustRightInd w:val="0"/>
        <w:snapToGrid w:val="0"/>
        <w:rPr>
          <w:rFonts w:ascii="微软雅黑" w:eastAsia="微软雅黑" w:hAnsi="微软雅黑"/>
          <w:b/>
          <w:bCs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【即刻</w:t>
      </w:r>
      <w:r>
        <w:rPr>
          <w:rFonts w:ascii="微软雅黑" w:eastAsia="微软雅黑" w:hAnsi="微软雅黑"/>
          <w:b/>
          <w:bCs/>
          <w:sz w:val="20"/>
          <w:szCs w:val="20"/>
        </w:rPr>
        <w:t>网申</w:t>
      </w:r>
      <w:r w:rsidR="0037345B" w:rsidRPr="00435167">
        <w:rPr>
          <w:rFonts w:ascii="微软雅黑" w:eastAsia="微软雅黑" w:hAnsi="微软雅黑" w:hint="eastAsia"/>
          <w:b/>
          <w:bCs/>
          <w:sz w:val="20"/>
          <w:szCs w:val="20"/>
        </w:rPr>
        <w:t>】</w:t>
      </w:r>
    </w:p>
    <w:p w14:paraId="1658675D" w14:textId="77777777" w:rsidR="008F70DB" w:rsidRDefault="0037345B" w:rsidP="00812F4A">
      <w:pPr>
        <w:pStyle w:val="a9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20"/>
          <w:szCs w:val="20"/>
        </w:rPr>
      </w:pPr>
      <w:proofErr w:type="gramStart"/>
      <w:r>
        <w:rPr>
          <w:rFonts w:ascii="微软雅黑" w:eastAsia="微软雅黑" w:hAnsi="微软雅黑" w:hint="eastAsia"/>
          <w:sz w:val="20"/>
          <w:szCs w:val="20"/>
        </w:rPr>
        <w:t>微信端</w:t>
      </w:r>
      <w:proofErr w:type="gramEnd"/>
      <w:r>
        <w:rPr>
          <w:rFonts w:ascii="微软雅黑" w:eastAsia="微软雅黑" w:hAnsi="微软雅黑"/>
          <w:sz w:val="20"/>
          <w:szCs w:val="20"/>
        </w:rPr>
        <w:t>：关注【</w:t>
      </w:r>
      <w:r>
        <w:rPr>
          <w:rFonts w:ascii="微软雅黑" w:eastAsia="微软雅黑" w:hAnsi="微软雅黑" w:hint="eastAsia"/>
          <w:sz w:val="20"/>
          <w:szCs w:val="20"/>
        </w:rPr>
        <w:t>华星</w:t>
      </w:r>
      <w:r>
        <w:rPr>
          <w:rFonts w:ascii="微软雅黑" w:eastAsia="微软雅黑" w:hAnsi="微软雅黑"/>
          <w:sz w:val="20"/>
          <w:szCs w:val="20"/>
        </w:rPr>
        <w:t>招聘】</w:t>
      </w:r>
      <w:r>
        <w:rPr>
          <w:rFonts w:ascii="微软雅黑" w:eastAsia="微软雅黑" w:hAnsi="微软雅黑" w:hint="eastAsia"/>
          <w:sz w:val="20"/>
          <w:szCs w:val="20"/>
        </w:rPr>
        <w:t>公众</w:t>
      </w:r>
      <w:r>
        <w:rPr>
          <w:rFonts w:ascii="微软雅黑" w:eastAsia="微软雅黑" w:hAnsi="微软雅黑"/>
          <w:sz w:val="20"/>
          <w:szCs w:val="20"/>
        </w:rPr>
        <w:t>号，点击【</w:t>
      </w:r>
      <w:r>
        <w:rPr>
          <w:rFonts w:ascii="微软雅黑" w:eastAsia="微软雅黑" w:hAnsi="微软雅黑" w:hint="eastAsia"/>
          <w:sz w:val="20"/>
          <w:szCs w:val="20"/>
        </w:rPr>
        <w:t>校园招聘</w:t>
      </w:r>
      <w:r>
        <w:rPr>
          <w:rFonts w:ascii="微软雅黑" w:eastAsia="微软雅黑" w:hAnsi="微软雅黑"/>
          <w:sz w:val="20"/>
          <w:szCs w:val="20"/>
        </w:rPr>
        <w:t>】</w:t>
      </w:r>
      <w:r>
        <w:rPr>
          <w:rFonts w:ascii="微软雅黑" w:eastAsia="微软雅黑" w:hAnsi="微软雅黑" w:hint="eastAsia"/>
          <w:sz w:val="20"/>
          <w:szCs w:val="20"/>
        </w:rPr>
        <w:t>→</w:t>
      </w:r>
      <w:r>
        <w:rPr>
          <w:rFonts w:ascii="微软雅黑" w:eastAsia="微软雅黑" w:hAnsi="微软雅黑"/>
          <w:sz w:val="20"/>
          <w:szCs w:val="20"/>
        </w:rPr>
        <w:t>【</w:t>
      </w:r>
      <w:r>
        <w:rPr>
          <w:rFonts w:ascii="微软雅黑" w:eastAsia="微软雅黑" w:hAnsi="微软雅黑" w:hint="eastAsia"/>
          <w:sz w:val="20"/>
          <w:szCs w:val="20"/>
        </w:rPr>
        <w:t>招聘</w:t>
      </w:r>
      <w:r>
        <w:rPr>
          <w:rFonts w:ascii="微软雅黑" w:eastAsia="微软雅黑" w:hAnsi="微软雅黑"/>
          <w:sz w:val="20"/>
          <w:szCs w:val="20"/>
        </w:rPr>
        <w:t>岗位】</w:t>
      </w:r>
      <w:r>
        <w:rPr>
          <w:rFonts w:ascii="微软雅黑" w:eastAsia="微软雅黑" w:hAnsi="微软雅黑" w:hint="eastAsia"/>
          <w:sz w:val="20"/>
          <w:szCs w:val="20"/>
        </w:rPr>
        <w:t>，</w:t>
      </w:r>
      <w:r>
        <w:rPr>
          <w:rFonts w:ascii="微软雅黑" w:eastAsia="微软雅黑" w:hAnsi="微软雅黑"/>
          <w:sz w:val="20"/>
          <w:szCs w:val="20"/>
        </w:rPr>
        <w:t>投递简历</w:t>
      </w:r>
      <w:r w:rsidR="008B4E2F">
        <w:rPr>
          <w:rFonts w:ascii="微软雅黑" w:eastAsia="微软雅黑" w:hAnsi="微软雅黑" w:hint="eastAsia"/>
          <w:sz w:val="20"/>
          <w:szCs w:val="20"/>
        </w:rPr>
        <w:t>；</w:t>
      </w:r>
    </w:p>
    <w:p w14:paraId="58822244" w14:textId="7D224885" w:rsidR="008F70DB" w:rsidRPr="00C75A7B" w:rsidRDefault="00A34756" w:rsidP="00D225B8">
      <w:pPr>
        <w:pStyle w:val="a9"/>
        <w:numPr>
          <w:ilvl w:val="0"/>
          <w:numId w:val="4"/>
        </w:numPr>
        <w:spacing w:line="360" w:lineRule="exact"/>
        <w:ind w:firstLineChars="400" w:firstLine="800"/>
        <w:rPr>
          <w:rFonts w:ascii="微软雅黑" w:eastAsia="微软雅黑" w:hAnsi="微软雅黑"/>
          <w:sz w:val="20"/>
          <w:szCs w:val="20"/>
        </w:rPr>
      </w:pPr>
      <w:r w:rsidRPr="00C75A7B">
        <w:rPr>
          <w:rFonts w:ascii="微软雅黑" w:eastAsia="微软雅黑" w:hAnsi="微软雅黑" w:hint="eastAsia"/>
          <w:sz w:val="20"/>
          <w:szCs w:val="20"/>
        </w:rPr>
        <w:t>电脑</w:t>
      </w:r>
      <w:r w:rsidR="0037345B" w:rsidRPr="00C75A7B">
        <w:rPr>
          <w:rFonts w:ascii="微软雅黑" w:eastAsia="微软雅黑" w:hAnsi="微软雅黑" w:hint="eastAsia"/>
          <w:sz w:val="20"/>
          <w:szCs w:val="20"/>
        </w:rPr>
        <w:t>端</w:t>
      </w:r>
      <w:r w:rsidR="0037345B" w:rsidRPr="00C75A7B">
        <w:rPr>
          <w:rFonts w:ascii="微软雅黑" w:eastAsia="微软雅黑" w:hAnsi="微软雅黑"/>
          <w:sz w:val="20"/>
          <w:szCs w:val="20"/>
        </w:rPr>
        <w:t>：登录</w:t>
      </w:r>
      <w:r w:rsidR="0037345B" w:rsidRPr="00C75A7B">
        <w:rPr>
          <w:rFonts w:ascii="微软雅黑" w:eastAsia="微软雅黑" w:hAnsi="微软雅黑" w:hint="eastAsia"/>
          <w:sz w:val="20"/>
          <w:szCs w:val="20"/>
        </w:rPr>
        <w:t>【TCL官方</w:t>
      </w:r>
      <w:r w:rsidR="0037345B" w:rsidRPr="00C75A7B">
        <w:rPr>
          <w:rFonts w:ascii="微软雅黑" w:eastAsia="微软雅黑" w:hAnsi="微软雅黑"/>
          <w:sz w:val="20"/>
          <w:szCs w:val="20"/>
        </w:rPr>
        <w:t>网站</w:t>
      </w:r>
      <w:r w:rsidR="0037345B" w:rsidRPr="00C75A7B">
        <w:rPr>
          <w:rFonts w:ascii="微软雅黑" w:eastAsia="微软雅黑" w:hAnsi="微软雅黑" w:hint="eastAsia"/>
          <w:sz w:val="20"/>
          <w:szCs w:val="20"/>
        </w:rPr>
        <w:t>】（c</w:t>
      </w:r>
      <w:r w:rsidR="0037345B" w:rsidRPr="00C75A7B">
        <w:rPr>
          <w:rFonts w:ascii="微软雅黑" w:eastAsia="微软雅黑" w:hAnsi="微软雅黑"/>
          <w:sz w:val="20"/>
          <w:szCs w:val="20"/>
        </w:rPr>
        <w:t>ampus.tcl.com），选择</w:t>
      </w:r>
      <w:r w:rsidR="0037345B" w:rsidRPr="00C75A7B">
        <w:rPr>
          <w:rFonts w:ascii="微软雅黑" w:eastAsia="微软雅黑" w:hAnsi="微软雅黑" w:hint="eastAsia"/>
          <w:sz w:val="20"/>
          <w:szCs w:val="20"/>
        </w:rPr>
        <w:t>所属机构</w:t>
      </w:r>
      <w:r w:rsidR="0037345B" w:rsidRPr="00C75A7B">
        <w:rPr>
          <w:rFonts w:ascii="微软雅黑" w:eastAsia="微软雅黑" w:hAnsi="微软雅黑"/>
          <w:sz w:val="20"/>
          <w:szCs w:val="20"/>
        </w:rPr>
        <w:t>【</w:t>
      </w:r>
      <w:r w:rsidR="00AB4503" w:rsidRPr="00C75A7B">
        <w:rPr>
          <w:rFonts w:ascii="微软雅黑" w:eastAsia="微软雅黑" w:hAnsi="微软雅黑" w:hint="eastAsia"/>
          <w:sz w:val="20"/>
          <w:szCs w:val="20"/>
        </w:rPr>
        <w:t>TCL</w:t>
      </w:r>
      <w:r w:rsidR="0037345B" w:rsidRPr="00C75A7B">
        <w:rPr>
          <w:rFonts w:ascii="微软雅黑" w:eastAsia="微软雅黑" w:hAnsi="微软雅黑" w:hint="eastAsia"/>
          <w:sz w:val="20"/>
          <w:szCs w:val="20"/>
        </w:rPr>
        <w:t>华星</w:t>
      </w:r>
      <w:r w:rsidR="0037345B" w:rsidRPr="00C75A7B">
        <w:rPr>
          <w:rFonts w:ascii="微软雅黑" w:eastAsia="微软雅黑" w:hAnsi="微软雅黑"/>
          <w:sz w:val="20"/>
          <w:szCs w:val="20"/>
        </w:rPr>
        <w:t>光电】</w:t>
      </w:r>
      <w:r w:rsidR="0037345B" w:rsidRPr="00C75A7B">
        <w:rPr>
          <w:rFonts w:ascii="微软雅黑" w:eastAsia="微软雅黑" w:hAnsi="微软雅黑" w:hint="eastAsia"/>
          <w:sz w:val="20"/>
          <w:szCs w:val="20"/>
        </w:rPr>
        <w:t>,</w:t>
      </w:r>
      <w:r w:rsidR="0037345B" w:rsidRPr="00C75A7B">
        <w:rPr>
          <w:rFonts w:ascii="微软雅黑" w:eastAsia="微软雅黑" w:hAnsi="微软雅黑"/>
          <w:sz w:val="20"/>
          <w:szCs w:val="20"/>
        </w:rPr>
        <w:t xml:space="preserve"> 进行在线网申</w:t>
      </w:r>
      <w:r w:rsidR="008B4E2F" w:rsidRPr="00C75A7B">
        <w:rPr>
          <w:rFonts w:ascii="微软雅黑" w:eastAsia="微软雅黑" w:hAnsi="微软雅黑" w:hint="eastAsia"/>
          <w:sz w:val="20"/>
          <w:szCs w:val="20"/>
        </w:rPr>
        <w:t>；</w:t>
      </w:r>
    </w:p>
    <w:p w14:paraId="13696F7C" w14:textId="3705EF8B" w:rsidR="008F70DB" w:rsidRDefault="008B4E2F" w:rsidP="00812F4A">
      <w:pPr>
        <w:pStyle w:val="a9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内部推荐</w:t>
      </w:r>
      <w:r w:rsidR="00A34756">
        <w:rPr>
          <w:rFonts w:ascii="微软雅黑" w:eastAsia="微软雅黑" w:hAnsi="微软雅黑" w:hint="eastAsia"/>
          <w:sz w:val="20"/>
          <w:szCs w:val="20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找到TCL</w:t>
      </w:r>
      <w:r w:rsidR="0037345B">
        <w:rPr>
          <w:rFonts w:ascii="微软雅黑" w:eastAsia="微软雅黑" w:hAnsi="微软雅黑" w:hint="eastAsia"/>
          <w:sz w:val="20"/>
          <w:szCs w:val="20"/>
        </w:rPr>
        <w:t>华</w:t>
      </w:r>
      <w:proofErr w:type="gramStart"/>
      <w:r w:rsidR="0037345B">
        <w:rPr>
          <w:rFonts w:ascii="微软雅黑" w:eastAsia="微软雅黑" w:hAnsi="微软雅黑" w:hint="eastAsia"/>
          <w:sz w:val="20"/>
          <w:szCs w:val="20"/>
        </w:rPr>
        <w:t>星</w:t>
      </w:r>
      <w:r>
        <w:rPr>
          <w:rFonts w:ascii="微软雅黑" w:eastAsia="微软雅黑" w:hAnsi="微软雅黑" w:hint="eastAsia"/>
          <w:sz w:val="20"/>
          <w:szCs w:val="20"/>
        </w:rPr>
        <w:t>光电</w:t>
      </w:r>
      <w:proofErr w:type="gramEnd"/>
      <w:r w:rsidR="0037345B">
        <w:rPr>
          <w:rFonts w:ascii="微软雅黑" w:eastAsia="微软雅黑" w:hAnsi="微软雅黑" w:hint="eastAsia"/>
          <w:sz w:val="20"/>
          <w:szCs w:val="20"/>
        </w:rPr>
        <w:t>的师兄师姐</w:t>
      </w:r>
      <w:r w:rsidR="00313AF2">
        <w:rPr>
          <w:rFonts w:ascii="微软雅黑" w:eastAsia="微软雅黑" w:hAnsi="微软雅黑" w:hint="eastAsia"/>
          <w:sz w:val="20"/>
          <w:szCs w:val="20"/>
        </w:rPr>
        <w:t>或校园大使</w:t>
      </w:r>
      <w:r>
        <w:rPr>
          <w:rFonts w:ascii="微软雅黑" w:eastAsia="微软雅黑" w:hAnsi="微软雅黑" w:hint="eastAsia"/>
          <w:sz w:val="20"/>
          <w:szCs w:val="20"/>
        </w:rPr>
        <w:t>，请</w:t>
      </w:r>
      <w:r w:rsidR="00A34756">
        <w:rPr>
          <w:rFonts w:ascii="微软雅黑" w:eastAsia="微软雅黑" w:hAnsi="微软雅黑" w:hint="eastAsia"/>
          <w:sz w:val="20"/>
          <w:szCs w:val="20"/>
        </w:rPr>
        <w:t>Ta</w:t>
      </w:r>
      <w:r>
        <w:rPr>
          <w:rFonts w:ascii="微软雅黑" w:eastAsia="微软雅黑" w:hAnsi="微软雅黑" w:hint="eastAsia"/>
          <w:sz w:val="20"/>
          <w:szCs w:val="20"/>
        </w:rPr>
        <w:t>提供内推码，在网申时填入</w:t>
      </w:r>
      <w:r w:rsidR="00A34756">
        <w:rPr>
          <w:rFonts w:ascii="微软雅黑" w:eastAsia="微软雅黑" w:hAnsi="微软雅黑" w:hint="eastAsia"/>
          <w:sz w:val="20"/>
          <w:szCs w:val="20"/>
        </w:rPr>
        <w:t>Ta</w:t>
      </w:r>
      <w:r>
        <w:rPr>
          <w:rFonts w:ascii="微软雅黑" w:eastAsia="微软雅黑" w:hAnsi="微软雅黑" w:hint="eastAsia"/>
          <w:sz w:val="20"/>
          <w:szCs w:val="20"/>
        </w:rPr>
        <w:t>分享的内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推码即可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，内推</w:t>
      </w:r>
      <w:r w:rsidR="0037345B">
        <w:rPr>
          <w:rFonts w:ascii="微软雅黑" w:eastAsia="微软雅黑" w:hAnsi="微软雅黑" w:hint="eastAsia"/>
          <w:sz w:val="20"/>
          <w:szCs w:val="20"/>
        </w:rPr>
        <w:t>简历</w:t>
      </w:r>
      <w:r>
        <w:rPr>
          <w:rFonts w:ascii="微软雅黑" w:eastAsia="微软雅黑" w:hAnsi="微软雅黑" w:hint="eastAsia"/>
          <w:sz w:val="20"/>
          <w:szCs w:val="20"/>
        </w:rPr>
        <w:t>可优先安排面试。</w:t>
      </w:r>
    </w:p>
    <w:p w14:paraId="076E250F" w14:textId="45181318" w:rsidR="007F7CE8" w:rsidRPr="00C04F2A" w:rsidRDefault="007F7CE8" w:rsidP="00030491">
      <w:pPr>
        <w:ind w:firstLineChars="300" w:firstLine="600"/>
        <w:jc w:val="left"/>
        <w:rPr>
          <w:rFonts w:ascii="微软雅黑" w:eastAsia="微软雅黑" w:hAnsi="微软雅黑"/>
          <w:sz w:val="20"/>
          <w:szCs w:val="20"/>
        </w:rPr>
      </w:pPr>
    </w:p>
    <w:p w14:paraId="50AE97F7" w14:textId="76ED2B22" w:rsidR="009B1FB7" w:rsidRDefault="009B1FB7" w:rsidP="009B1FB7">
      <w:pPr>
        <w:adjustRightInd w:val="0"/>
        <w:snapToGrid w:val="0"/>
        <w:rPr>
          <w:b/>
          <w:bCs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【</w:t>
      </w:r>
      <w:r w:rsidR="00313AF2">
        <w:rPr>
          <w:rFonts w:ascii="微软雅黑" w:eastAsia="微软雅黑" w:hAnsi="微软雅黑" w:hint="eastAsia"/>
          <w:b/>
          <w:bCs/>
          <w:sz w:val="20"/>
          <w:szCs w:val="20"/>
        </w:rPr>
        <w:t>了解华星</w:t>
      </w:r>
      <w:r>
        <w:rPr>
          <w:rFonts w:ascii="微软雅黑" w:eastAsia="微软雅黑" w:hAnsi="微软雅黑"/>
          <w:b/>
          <w:bCs/>
          <w:sz w:val="20"/>
          <w:szCs w:val="20"/>
        </w:rPr>
        <w:t>】</w:t>
      </w:r>
    </w:p>
    <w:p w14:paraId="5508AC35" w14:textId="77777777" w:rsidR="009B1FB7" w:rsidRDefault="009B1FB7" w:rsidP="009B1FB7">
      <w:pPr>
        <w:pStyle w:val="a9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/>
          <w:bCs/>
          <w:sz w:val="20"/>
          <w:szCs w:val="20"/>
        </w:rPr>
        <w:t>华星</w:t>
      </w:r>
      <w:r>
        <w:rPr>
          <w:rFonts w:ascii="微软雅黑" w:eastAsia="微软雅黑" w:hAnsi="微软雅黑" w:hint="eastAsia"/>
          <w:bCs/>
          <w:sz w:val="20"/>
          <w:szCs w:val="20"/>
        </w:rPr>
        <w:t>招聘</w:t>
      </w:r>
      <w:proofErr w:type="gramStart"/>
      <w:r>
        <w:rPr>
          <w:rFonts w:ascii="微软雅黑" w:eastAsia="微软雅黑" w:hAnsi="微软雅黑"/>
          <w:bCs/>
          <w:sz w:val="20"/>
          <w:szCs w:val="20"/>
        </w:rPr>
        <w:t>微信公众</w:t>
      </w:r>
      <w:r>
        <w:rPr>
          <w:rFonts w:ascii="微软雅黑" w:eastAsia="微软雅黑" w:hAnsi="微软雅黑" w:hint="eastAsia"/>
          <w:bCs/>
          <w:sz w:val="20"/>
          <w:szCs w:val="20"/>
        </w:rPr>
        <w:t>号</w:t>
      </w:r>
      <w:proofErr w:type="gramEnd"/>
    </w:p>
    <w:p w14:paraId="48C3400D" w14:textId="77777777" w:rsidR="009B1FB7" w:rsidRDefault="009B1FB7" w:rsidP="009B1FB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noProof/>
          <w:sz w:val="20"/>
          <w:szCs w:val="20"/>
        </w:rPr>
        <w:drawing>
          <wp:inline distT="0" distB="0" distL="0" distR="0" wp14:anchorId="594CEC9B" wp14:editId="771DD504">
            <wp:extent cx="935094" cy="93509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94" cy="9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D018D" w14:textId="77777777" w:rsidR="009B1FB7" w:rsidRDefault="009B1FB7" w:rsidP="009B1FB7">
      <w:pPr>
        <w:adjustRightInd w:val="0"/>
        <w:snapToGrid w:val="0"/>
        <w:rPr>
          <w:rFonts w:ascii="微软雅黑" w:eastAsia="微软雅黑" w:hAnsi="微软雅黑"/>
          <w:bCs/>
          <w:sz w:val="20"/>
          <w:szCs w:val="20"/>
        </w:rPr>
      </w:pPr>
    </w:p>
    <w:p w14:paraId="27B134FF" w14:textId="23D0FEC6" w:rsidR="009B1FB7" w:rsidRDefault="00070958" w:rsidP="009B1FB7">
      <w:pPr>
        <w:pStyle w:val="a9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  <w:sz w:val="20"/>
          <w:szCs w:val="20"/>
        </w:rPr>
      </w:pPr>
      <w:proofErr w:type="gramStart"/>
      <w:r>
        <w:rPr>
          <w:rFonts w:ascii="微软雅黑" w:eastAsia="微软雅黑" w:hAnsi="微软雅黑" w:hint="eastAsia"/>
          <w:sz w:val="20"/>
          <w:szCs w:val="20"/>
        </w:rPr>
        <w:t>春招交流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Q</w:t>
      </w:r>
      <w:r>
        <w:rPr>
          <w:rFonts w:ascii="微软雅黑" w:eastAsia="微软雅黑" w:hAnsi="微软雅黑"/>
          <w:sz w:val="20"/>
          <w:szCs w:val="20"/>
        </w:rPr>
        <w:t>Q</w:t>
      </w:r>
      <w:r>
        <w:rPr>
          <w:rFonts w:ascii="微软雅黑" w:eastAsia="微软雅黑" w:hAnsi="微软雅黑" w:hint="eastAsia"/>
          <w:sz w:val="20"/>
          <w:szCs w:val="20"/>
        </w:rPr>
        <w:t>群</w:t>
      </w:r>
    </w:p>
    <w:p w14:paraId="544AEC02" w14:textId="7E4EDD60" w:rsidR="009B1FB7" w:rsidRDefault="00070958" w:rsidP="009B1FB7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drawing>
          <wp:inline distT="0" distB="0" distL="0" distR="0" wp14:anchorId="328FB84B" wp14:editId="6364E525">
            <wp:extent cx="1417258" cy="188998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45" cy="190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FE059" w14:textId="77777777" w:rsidR="009B1FB7" w:rsidRPr="007F7CE8" w:rsidRDefault="009B1FB7" w:rsidP="00030491">
      <w:pPr>
        <w:ind w:firstLineChars="300" w:firstLine="600"/>
        <w:jc w:val="left"/>
        <w:rPr>
          <w:rFonts w:ascii="微软雅黑" w:eastAsia="微软雅黑" w:hAnsi="微软雅黑"/>
          <w:sz w:val="20"/>
          <w:szCs w:val="20"/>
        </w:rPr>
      </w:pPr>
    </w:p>
    <w:sectPr w:rsidR="009B1FB7" w:rsidRPr="007F7CE8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76778" w14:textId="77777777" w:rsidR="000F7CB3" w:rsidRDefault="000F7CB3" w:rsidP="00D430F8">
      <w:r>
        <w:separator/>
      </w:r>
    </w:p>
  </w:endnote>
  <w:endnote w:type="continuationSeparator" w:id="0">
    <w:p w14:paraId="423E9A30" w14:textId="77777777" w:rsidR="000F7CB3" w:rsidRDefault="000F7CB3" w:rsidP="00D4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7DE5" w14:textId="77777777" w:rsidR="000F7CB3" w:rsidRDefault="000F7CB3" w:rsidP="00D430F8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C250" w14:textId="77777777" w:rsidR="000F7CB3" w:rsidRDefault="000F7CB3" w:rsidP="00D430F8">
    <w:pPr>
      <w:pStyle w:val="a3"/>
      <w:jc w:val="center"/>
    </w:pPr>
    <w:r>
      <w:rPr>
        <w:rFonts w:hint="eastAsia"/>
      </w:rPr>
      <w:t>T</w:t>
    </w:r>
    <w:r>
      <w:t>CL</w:t>
    </w:r>
    <w:r>
      <w:rPr>
        <w:rFonts w:hint="eastAsia"/>
      </w:rPr>
      <w:t>华星光电技术有限公司</w:t>
    </w:r>
  </w:p>
  <w:p w14:paraId="62E65EFC" w14:textId="77777777" w:rsidR="000F7CB3" w:rsidRDefault="000F7CB3" w:rsidP="00D430F8">
    <w:pPr>
      <w:pStyle w:val="a3"/>
      <w:jc w:val="center"/>
    </w:pPr>
    <w:r w:rsidRPr="00D430F8">
      <w:t>TCL China Star Optoelectronics Technology Co.,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D2AED" w14:textId="77777777" w:rsidR="000F7CB3" w:rsidRDefault="000F7CB3" w:rsidP="00D430F8">
      <w:r>
        <w:separator/>
      </w:r>
    </w:p>
  </w:footnote>
  <w:footnote w:type="continuationSeparator" w:id="0">
    <w:p w14:paraId="0C8819E3" w14:textId="77777777" w:rsidR="000F7CB3" w:rsidRDefault="000F7CB3" w:rsidP="00D4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1854" w14:textId="77777777" w:rsidR="000F7CB3" w:rsidRDefault="000F7CB3" w:rsidP="00D430F8">
    <w:pPr>
      <w:jc w:val="center"/>
    </w:pPr>
    <w:r>
      <w:rPr>
        <w:noProof/>
      </w:rPr>
      <w:drawing>
        <wp:inline distT="0" distB="0" distL="0" distR="0" wp14:anchorId="22512E3C" wp14:editId="1F6775A9">
          <wp:extent cx="737367" cy="199390"/>
          <wp:effectExtent l="0" t="0" r="571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新版TCL华星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36" cy="20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1370B" w14:textId="77777777" w:rsidR="000F7CB3" w:rsidRDefault="000F7CB3" w:rsidP="00D430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B93"/>
    <w:multiLevelType w:val="hybridMultilevel"/>
    <w:tmpl w:val="091E2632"/>
    <w:lvl w:ilvl="0" w:tplc="12E08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4971EC"/>
    <w:multiLevelType w:val="multilevel"/>
    <w:tmpl w:val="10497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EF5966"/>
    <w:multiLevelType w:val="hybridMultilevel"/>
    <w:tmpl w:val="E064131E"/>
    <w:lvl w:ilvl="0" w:tplc="08BA1458"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44999"/>
    <w:multiLevelType w:val="hybridMultilevel"/>
    <w:tmpl w:val="B44C5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9D7B82"/>
    <w:multiLevelType w:val="hybridMultilevel"/>
    <w:tmpl w:val="8D2687FE"/>
    <w:lvl w:ilvl="0" w:tplc="54F6EF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8B44B2"/>
    <w:multiLevelType w:val="multilevel"/>
    <w:tmpl w:val="488B44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7C3B29"/>
    <w:multiLevelType w:val="multilevel"/>
    <w:tmpl w:val="5C7C3B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CF3D0E"/>
    <w:multiLevelType w:val="multilevel"/>
    <w:tmpl w:val="67CF3D0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A86304"/>
    <w:multiLevelType w:val="hybridMultilevel"/>
    <w:tmpl w:val="B5CE100A"/>
    <w:lvl w:ilvl="0" w:tplc="12E08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EA"/>
    <w:rsid w:val="00030491"/>
    <w:rsid w:val="00047319"/>
    <w:rsid w:val="00057FE8"/>
    <w:rsid w:val="00070958"/>
    <w:rsid w:val="0007583A"/>
    <w:rsid w:val="000B1EF9"/>
    <w:rsid w:val="000B6CD5"/>
    <w:rsid w:val="000F7CB3"/>
    <w:rsid w:val="001724B6"/>
    <w:rsid w:val="001D3CB3"/>
    <w:rsid w:val="001F2868"/>
    <w:rsid w:val="00230C14"/>
    <w:rsid w:val="00240B33"/>
    <w:rsid w:val="002C2814"/>
    <w:rsid w:val="002E6E71"/>
    <w:rsid w:val="003105EA"/>
    <w:rsid w:val="00313AF2"/>
    <w:rsid w:val="003476A2"/>
    <w:rsid w:val="0035695A"/>
    <w:rsid w:val="00366E13"/>
    <w:rsid w:val="0037345B"/>
    <w:rsid w:val="00375227"/>
    <w:rsid w:val="003B13A5"/>
    <w:rsid w:val="003C728B"/>
    <w:rsid w:val="00435167"/>
    <w:rsid w:val="00443270"/>
    <w:rsid w:val="004656F7"/>
    <w:rsid w:val="00487364"/>
    <w:rsid w:val="004A00F2"/>
    <w:rsid w:val="00500AEE"/>
    <w:rsid w:val="005B4273"/>
    <w:rsid w:val="005D162D"/>
    <w:rsid w:val="00610D0C"/>
    <w:rsid w:val="006110E8"/>
    <w:rsid w:val="00622836"/>
    <w:rsid w:val="00650903"/>
    <w:rsid w:val="006810FB"/>
    <w:rsid w:val="006B6B0C"/>
    <w:rsid w:val="006B70D8"/>
    <w:rsid w:val="00720435"/>
    <w:rsid w:val="00751A87"/>
    <w:rsid w:val="00772139"/>
    <w:rsid w:val="007A0C26"/>
    <w:rsid w:val="007C478A"/>
    <w:rsid w:val="007F7CE8"/>
    <w:rsid w:val="00812F4A"/>
    <w:rsid w:val="00822743"/>
    <w:rsid w:val="00895901"/>
    <w:rsid w:val="008B4E2F"/>
    <w:rsid w:val="008F70DB"/>
    <w:rsid w:val="009729A3"/>
    <w:rsid w:val="0099797B"/>
    <w:rsid w:val="009B1FB7"/>
    <w:rsid w:val="009C0649"/>
    <w:rsid w:val="009D6D91"/>
    <w:rsid w:val="00A32876"/>
    <w:rsid w:val="00A34756"/>
    <w:rsid w:val="00A40F45"/>
    <w:rsid w:val="00A91CEA"/>
    <w:rsid w:val="00A96BD4"/>
    <w:rsid w:val="00AA129D"/>
    <w:rsid w:val="00AB4503"/>
    <w:rsid w:val="00AD3399"/>
    <w:rsid w:val="00B20A36"/>
    <w:rsid w:val="00B52DFB"/>
    <w:rsid w:val="00B74D51"/>
    <w:rsid w:val="00B9126E"/>
    <w:rsid w:val="00BB5BAA"/>
    <w:rsid w:val="00C04F2A"/>
    <w:rsid w:val="00C45EDB"/>
    <w:rsid w:val="00C72C7E"/>
    <w:rsid w:val="00C75A7B"/>
    <w:rsid w:val="00C76313"/>
    <w:rsid w:val="00CC5CB9"/>
    <w:rsid w:val="00D430F8"/>
    <w:rsid w:val="00D462DB"/>
    <w:rsid w:val="00D66F17"/>
    <w:rsid w:val="00D7174D"/>
    <w:rsid w:val="00DC4BC6"/>
    <w:rsid w:val="00DC727C"/>
    <w:rsid w:val="00DF6614"/>
    <w:rsid w:val="00E13A52"/>
    <w:rsid w:val="00E15710"/>
    <w:rsid w:val="00E26A8A"/>
    <w:rsid w:val="00E45FF9"/>
    <w:rsid w:val="00E55D66"/>
    <w:rsid w:val="00E8397E"/>
    <w:rsid w:val="00E92F9D"/>
    <w:rsid w:val="00EA5964"/>
    <w:rsid w:val="00EF28F1"/>
    <w:rsid w:val="00F1406C"/>
    <w:rsid w:val="00FA6E08"/>
    <w:rsid w:val="00FF4BC2"/>
    <w:rsid w:val="065D714F"/>
    <w:rsid w:val="0D5443ED"/>
    <w:rsid w:val="24BE0EA2"/>
    <w:rsid w:val="6A1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4CBBD7"/>
  <w15:docId w15:val="{D2622715-C99A-447F-8729-D6A9E067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9590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95901"/>
    <w:rPr>
      <w:kern w:val="2"/>
      <w:sz w:val="18"/>
      <w:szCs w:val="18"/>
    </w:rPr>
  </w:style>
  <w:style w:type="table" w:styleId="ac">
    <w:name w:val="Table Grid"/>
    <w:basedOn w:val="a1"/>
    <w:uiPriority w:val="59"/>
    <w:rsid w:val="0007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B4503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B4503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B4503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4503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B4503"/>
    <w:rPr>
      <w:b/>
      <w:bCs/>
      <w:kern w:val="2"/>
      <w:sz w:val="21"/>
      <w:szCs w:val="22"/>
    </w:rPr>
  </w:style>
  <w:style w:type="character" w:styleId="af2">
    <w:name w:val="Emphasis"/>
    <w:basedOn w:val="a0"/>
    <w:uiPriority w:val="20"/>
    <w:qFormat/>
    <w:rsid w:val="00772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2F4D109-8886-424A-A216-E2C005C01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229</Words>
  <Characters>1309</Characters>
  <Application>Microsoft Office Word</Application>
  <DocSecurity>0</DocSecurity>
  <Lines>10</Lines>
  <Paragraphs>3</Paragraphs>
  <ScaleCrop>false</ScaleCrop>
  <Company>china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姜媛嫄</dc:creator>
  <cp:lastModifiedBy>彦 陈</cp:lastModifiedBy>
  <cp:revision>42</cp:revision>
  <dcterms:created xsi:type="dcterms:W3CDTF">2021-01-28T06:15:00Z</dcterms:created>
  <dcterms:modified xsi:type="dcterms:W3CDTF">2021-03-11T11:45:00Z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